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AF" w:rsidRPr="00081A47" w:rsidRDefault="00A96921" w:rsidP="00081A47">
      <w:pPr>
        <w:pStyle w:val="20"/>
        <w:shd w:val="clear" w:color="auto" w:fill="auto"/>
        <w:spacing w:after="0" w:line="240" w:lineRule="auto"/>
        <w:rPr>
          <w:sz w:val="28"/>
          <w:szCs w:val="28"/>
        </w:rPr>
      </w:pPr>
      <w:r w:rsidRPr="00081A47">
        <w:rPr>
          <w:sz w:val="28"/>
          <w:szCs w:val="28"/>
        </w:rPr>
        <w:t>Виды детского труда</w:t>
      </w:r>
    </w:p>
    <w:p w:rsidR="00DC73AF" w:rsidRPr="00081A47" w:rsidRDefault="00A96921" w:rsidP="00081A47">
      <w:pPr>
        <w:pStyle w:val="1"/>
        <w:shd w:val="clear" w:color="auto" w:fill="auto"/>
        <w:spacing w:before="0" w:line="240" w:lineRule="auto"/>
        <w:ind w:firstLine="560"/>
        <w:rPr>
          <w:sz w:val="28"/>
          <w:szCs w:val="28"/>
        </w:rPr>
      </w:pPr>
      <w:r w:rsidRPr="00081A47">
        <w:rPr>
          <w:rStyle w:val="a5"/>
          <w:sz w:val="28"/>
          <w:szCs w:val="28"/>
        </w:rPr>
        <w:t>Самообслуживание</w:t>
      </w:r>
      <w:r w:rsidRPr="00081A47">
        <w:rPr>
          <w:sz w:val="28"/>
          <w:szCs w:val="28"/>
        </w:rPr>
        <w:t xml:space="preserve"> - это труд ребенка, направленный на обслуживание им самого себя (одевание-раздевание, прием пищи, санитарно-гигиенические процедуры). Качество и осознанность действий у разных детей разные, поэтому задача формирования навыков самообслуживания актуальна на всех возрастных этапах дошкольного детства.</w:t>
      </w:r>
    </w:p>
    <w:p w:rsidR="00DC73AF" w:rsidRPr="00081A47" w:rsidRDefault="00A96921" w:rsidP="00081A47">
      <w:pPr>
        <w:pStyle w:val="1"/>
        <w:shd w:val="clear" w:color="auto" w:fill="auto"/>
        <w:spacing w:before="0" w:line="240" w:lineRule="auto"/>
        <w:ind w:firstLine="560"/>
        <w:rPr>
          <w:sz w:val="28"/>
          <w:szCs w:val="28"/>
        </w:rPr>
      </w:pPr>
      <w:r w:rsidRPr="00081A47">
        <w:rPr>
          <w:sz w:val="28"/>
          <w:szCs w:val="28"/>
        </w:rPr>
        <w:t>Содержание труда по самообслуживанию изменяется на разных возрастных этапах и по мере овладения детьми трудовыми навыками. Если ребенок освоил умение самостоятельно одеваться, его нужно приучать делать это аккуратно, красиво, быстро, следить за своим внешним видом, прической. У детей воспитывают привычку бережно относиться к вещам, не пачкать, не рвать одежду, аккуратно складывать ее.</w:t>
      </w:r>
    </w:p>
    <w:p w:rsidR="00DC73AF" w:rsidRPr="00081A47" w:rsidRDefault="00A96921" w:rsidP="00081A47">
      <w:pPr>
        <w:pStyle w:val="1"/>
        <w:shd w:val="clear" w:color="auto" w:fill="auto"/>
        <w:spacing w:before="0" w:line="240" w:lineRule="auto"/>
        <w:ind w:firstLine="560"/>
        <w:rPr>
          <w:sz w:val="28"/>
          <w:szCs w:val="28"/>
        </w:rPr>
      </w:pPr>
      <w:r w:rsidRPr="00081A47">
        <w:rPr>
          <w:sz w:val="28"/>
          <w:szCs w:val="28"/>
        </w:rPr>
        <w:t>В содержание труда по самообслуживанию у старших дошкольников входит и забота о себе:</w:t>
      </w:r>
    </w:p>
    <w:p w:rsidR="00DC73AF" w:rsidRPr="00081A47" w:rsidRDefault="00A96921" w:rsidP="00081A47">
      <w:pPr>
        <w:pStyle w:val="1"/>
        <w:numPr>
          <w:ilvl w:val="0"/>
          <w:numId w:val="1"/>
        </w:numPr>
        <w:shd w:val="clear" w:color="auto" w:fill="auto"/>
        <w:spacing w:before="0" w:line="240" w:lineRule="auto"/>
        <w:ind w:firstLine="560"/>
        <w:rPr>
          <w:sz w:val="28"/>
          <w:szCs w:val="28"/>
        </w:rPr>
      </w:pPr>
      <w:r w:rsidRPr="00081A47">
        <w:rPr>
          <w:sz w:val="28"/>
          <w:szCs w:val="28"/>
        </w:rPr>
        <w:t xml:space="preserve"> подготовка рабочего места перед началом рисования;</w:t>
      </w:r>
    </w:p>
    <w:p w:rsidR="00DC73AF" w:rsidRPr="00081A47" w:rsidRDefault="00A96921" w:rsidP="00081A47">
      <w:pPr>
        <w:pStyle w:val="1"/>
        <w:numPr>
          <w:ilvl w:val="0"/>
          <w:numId w:val="1"/>
        </w:numPr>
        <w:shd w:val="clear" w:color="auto" w:fill="auto"/>
        <w:spacing w:before="0" w:line="240" w:lineRule="auto"/>
        <w:ind w:firstLine="560"/>
        <w:rPr>
          <w:sz w:val="28"/>
          <w:szCs w:val="28"/>
        </w:rPr>
      </w:pPr>
      <w:r w:rsidRPr="00081A47">
        <w:rPr>
          <w:sz w:val="28"/>
          <w:szCs w:val="28"/>
        </w:rPr>
        <w:t xml:space="preserve"> уборка и даже мытье (дома) чашки, ложки после еды, </w:t>
      </w:r>
      <w:proofErr w:type="spellStart"/>
      <w:r w:rsidRPr="00081A47">
        <w:rPr>
          <w:sz w:val="28"/>
          <w:szCs w:val="28"/>
        </w:rPr>
        <w:t>застилание</w:t>
      </w:r>
      <w:proofErr w:type="spellEnd"/>
      <w:r w:rsidRPr="00081A47">
        <w:rPr>
          <w:sz w:val="28"/>
          <w:szCs w:val="28"/>
        </w:rPr>
        <w:t xml:space="preserve"> постели, уборка игрушек, книг.</w:t>
      </w:r>
    </w:p>
    <w:p w:rsidR="00DC73AF" w:rsidRPr="00081A47" w:rsidRDefault="00A96921" w:rsidP="00081A47">
      <w:pPr>
        <w:pStyle w:val="1"/>
        <w:shd w:val="clear" w:color="auto" w:fill="auto"/>
        <w:tabs>
          <w:tab w:val="left" w:pos="3004"/>
          <w:tab w:val="right" w:pos="7281"/>
          <w:tab w:val="right" w:pos="9657"/>
        </w:tabs>
        <w:spacing w:before="0" w:line="240" w:lineRule="auto"/>
        <w:ind w:firstLine="560"/>
        <w:rPr>
          <w:sz w:val="28"/>
          <w:szCs w:val="28"/>
        </w:rPr>
      </w:pPr>
      <w:r w:rsidRPr="00081A47">
        <w:rPr>
          <w:sz w:val="28"/>
          <w:szCs w:val="28"/>
        </w:rPr>
        <w:t>Научившись</w:t>
      </w:r>
      <w:r w:rsidRPr="00081A47">
        <w:rPr>
          <w:sz w:val="28"/>
          <w:szCs w:val="28"/>
        </w:rPr>
        <w:tab/>
        <w:t>самообслуживанию,</w:t>
      </w:r>
      <w:r w:rsidRPr="00081A47">
        <w:rPr>
          <w:sz w:val="28"/>
          <w:szCs w:val="28"/>
        </w:rPr>
        <w:tab/>
        <w:t>ребенок</w:t>
      </w:r>
      <w:r w:rsidRPr="00081A47">
        <w:rPr>
          <w:sz w:val="28"/>
          <w:szCs w:val="28"/>
        </w:rPr>
        <w:tab/>
        <w:t>приобретает</w:t>
      </w:r>
    </w:p>
    <w:p w:rsidR="00DC73AF" w:rsidRPr="00081A47" w:rsidRDefault="00A96921" w:rsidP="00081A47">
      <w:pPr>
        <w:pStyle w:val="1"/>
        <w:shd w:val="clear" w:color="auto" w:fill="auto"/>
        <w:spacing w:before="0" w:line="240" w:lineRule="auto"/>
        <w:ind w:firstLine="560"/>
        <w:rPr>
          <w:sz w:val="28"/>
          <w:szCs w:val="28"/>
        </w:rPr>
      </w:pPr>
      <w:r w:rsidRPr="00081A47">
        <w:rPr>
          <w:sz w:val="28"/>
          <w:szCs w:val="28"/>
        </w:rPr>
        <w:t>определенную независимость от взрослого, у него формируется чувство уверенности в себе. Конечно, даже в старшем дошкольном возрасте дети порой нуждаются в помощи взрослого, но все же перед поступлением в школу они уже должны уметь во многом обходиться своими силами.</w:t>
      </w:r>
    </w:p>
    <w:p w:rsidR="00DC73AF" w:rsidRPr="00081A47" w:rsidRDefault="00A96921" w:rsidP="00081A47">
      <w:pPr>
        <w:pStyle w:val="30"/>
        <w:shd w:val="clear" w:color="auto" w:fill="auto"/>
        <w:spacing w:line="240" w:lineRule="auto"/>
        <w:rPr>
          <w:sz w:val="28"/>
          <w:szCs w:val="28"/>
        </w:rPr>
      </w:pPr>
      <w:r w:rsidRPr="00081A47">
        <w:rPr>
          <w:sz w:val="28"/>
          <w:szCs w:val="28"/>
        </w:rPr>
        <w:t>Хозяйственно-бытовой труд</w:t>
      </w:r>
    </w:p>
    <w:p w:rsidR="00DC73AF" w:rsidRPr="00081A47" w:rsidRDefault="00A96921" w:rsidP="00081A47">
      <w:pPr>
        <w:pStyle w:val="1"/>
        <w:shd w:val="clear" w:color="auto" w:fill="auto"/>
        <w:spacing w:before="0" w:line="240" w:lineRule="auto"/>
        <w:ind w:firstLine="560"/>
        <w:rPr>
          <w:sz w:val="28"/>
          <w:szCs w:val="28"/>
        </w:rPr>
      </w:pPr>
      <w:r w:rsidRPr="00081A47">
        <w:rPr>
          <w:sz w:val="28"/>
          <w:szCs w:val="28"/>
        </w:rPr>
        <w:t>Содержанием этого вида труда являются:</w:t>
      </w:r>
    </w:p>
    <w:p w:rsidR="00DC73AF" w:rsidRPr="00081A47" w:rsidRDefault="00A96921" w:rsidP="00081A47">
      <w:pPr>
        <w:pStyle w:val="1"/>
        <w:numPr>
          <w:ilvl w:val="0"/>
          <w:numId w:val="1"/>
        </w:numPr>
        <w:shd w:val="clear" w:color="auto" w:fill="auto"/>
        <w:spacing w:before="0" w:line="240" w:lineRule="auto"/>
        <w:ind w:firstLine="560"/>
        <w:rPr>
          <w:sz w:val="28"/>
          <w:szCs w:val="28"/>
        </w:rPr>
      </w:pPr>
      <w:r w:rsidRPr="00081A47">
        <w:rPr>
          <w:sz w:val="28"/>
          <w:szCs w:val="28"/>
        </w:rPr>
        <w:t xml:space="preserve"> труд по уборке помещения;</w:t>
      </w:r>
    </w:p>
    <w:p w:rsidR="00DC73AF" w:rsidRPr="00081A47" w:rsidRDefault="00A96921" w:rsidP="00081A47">
      <w:pPr>
        <w:pStyle w:val="1"/>
        <w:numPr>
          <w:ilvl w:val="0"/>
          <w:numId w:val="1"/>
        </w:numPr>
        <w:shd w:val="clear" w:color="auto" w:fill="auto"/>
        <w:spacing w:before="0" w:line="240" w:lineRule="auto"/>
        <w:ind w:firstLine="560"/>
        <w:rPr>
          <w:sz w:val="28"/>
          <w:szCs w:val="28"/>
        </w:rPr>
      </w:pPr>
      <w:r w:rsidRPr="00081A47">
        <w:rPr>
          <w:sz w:val="28"/>
          <w:szCs w:val="28"/>
        </w:rPr>
        <w:t xml:space="preserve"> мытье посуды, стирка и др.</w:t>
      </w:r>
    </w:p>
    <w:p w:rsidR="00531053" w:rsidRPr="00081A47" w:rsidRDefault="00A96921" w:rsidP="00081A47">
      <w:pPr>
        <w:pStyle w:val="1"/>
        <w:shd w:val="clear" w:color="auto" w:fill="auto"/>
        <w:spacing w:before="0" w:line="240" w:lineRule="auto"/>
        <w:ind w:firstLine="560"/>
        <w:rPr>
          <w:sz w:val="28"/>
          <w:szCs w:val="28"/>
        </w:rPr>
      </w:pPr>
      <w:r w:rsidRPr="00081A47">
        <w:rPr>
          <w:sz w:val="28"/>
          <w:szCs w:val="28"/>
        </w:rPr>
        <w:t xml:space="preserve">Если труд по самообслуживанию исходно предназначен для жизнеобеспечения, для заботы о самом себе, то хозяйственно-бытовой труд имеет общественную направленность. Ребенок учится создавать и содержать </w:t>
      </w:r>
      <w:proofErr w:type="gramStart"/>
      <w:r w:rsidRPr="00081A47">
        <w:rPr>
          <w:sz w:val="28"/>
          <w:szCs w:val="28"/>
        </w:rPr>
        <w:t>в</w:t>
      </w:r>
      <w:proofErr w:type="gramEnd"/>
    </w:p>
    <w:p w:rsidR="00531053" w:rsidRPr="00081A47" w:rsidRDefault="00531053" w:rsidP="00081A47">
      <w:pPr>
        <w:pStyle w:val="1"/>
        <w:shd w:val="clear" w:color="auto" w:fill="auto"/>
        <w:spacing w:before="0" w:line="240" w:lineRule="auto"/>
        <w:rPr>
          <w:sz w:val="28"/>
          <w:szCs w:val="28"/>
        </w:rPr>
      </w:pPr>
      <w:r w:rsidRPr="00081A47">
        <w:rPr>
          <w:sz w:val="28"/>
          <w:szCs w:val="28"/>
        </w:rPr>
        <w:t xml:space="preserve">соответствующем </w:t>
      </w:r>
      <w:proofErr w:type="gramStart"/>
      <w:r w:rsidRPr="00081A47">
        <w:rPr>
          <w:sz w:val="28"/>
          <w:szCs w:val="28"/>
        </w:rPr>
        <w:t>виде</w:t>
      </w:r>
      <w:proofErr w:type="gramEnd"/>
      <w:r w:rsidRPr="00081A47">
        <w:rPr>
          <w:sz w:val="28"/>
          <w:szCs w:val="28"/>
        </w:rPr>
        <w:t xml:space="preserve"> окружающую его среду. Навыки хозяйственно</w:t>
      </w:r>
      <w:r w:rsidRPr="00081A47">
        <w:rPr>
          <w:sz w:val="28"/>
          <w:szCs w:val="28"/>
        </w:rPr>
        <w:softHyphen/>
        <w:t>-бытового труда ребенок может использовать и в самообслуживании, и в труде на общую пользу.</w:t>
      </w:r>
    </w:p>
    <w:p w:rsidR="00531053" w:rsidRPr="00081A47" w:rsidRDefault="00531053" w:rsidP="00081A47">
      <w:pPr>
        <w:pStyle w:val="1"/>
        <w:shd w:val="clear" w:color="auto" w:fill="auto"/>
        <w:spacing w:before="0" w:line="240" w:lineRule="auto"/>
        <w:ind w:firstLine="560"/>
        <w:rPr>
          <w:sz w:val="28"/>
          <w:szCs w:val="28"/>
        </w:rPr>
      </w:pPr>
      <w:r w:rsidRPr="00081A47">
        <w:rPr>
          <w:sz w:val="28"/>
          <w:szCs w:val="28"/>
        </w:rPr>
        <w:t xml:space="preserve">Хозяйственно-бытовой труд детей младших групп по содержанию представляет собой помощь взрослому в протирании мебели, расстановке игрушек, стирке мелких предметов, уборке снега на участке, украшении участка и т. п. В процессе такого труда воспитатель формирует у детей умение сосредоточивать внимание на одном занятии, доводить с помощью взрослого дело до конца. Очень </w:t>
      </w:r>
      <w:proofErr w:type="gramStart"/>
      <w:r w:rsidRPr="00081A47">
        <w:rPr>
          <w:sz w:val="28"/>
          <w:szCs w:val="28"/>
        </w:rPr>
        <w:t>важны</w:t>
      </w:r>
      <w:proofErr w:type="gramEnd"/>
      <w:r w:rsidRPr="00081A47">
        <w:rPr>
          <w:sz w:val="28"/>
          <w:szCs w:val="28"/>
        </w:rPr>
        <w:t xml:space="preserve"> положительная оценка, похвала.</w:t>
      </w:r>
    </w:p>
    <w:p w:rsidR="00531053" w:rsidRPr="00081A47" w:rsidRDefault="00531053" w:rsidP="00081A47">
      <w:pPr>
        <w:pStyle w:val="1"/>
        <w:shd w:val="clear" w:color="auto" w:fill="auto"/>
        <w:spacing w:before="0" w:line="240" w:lineRule="auto"/>
        <w:ind w:firstLine="560"/>
        <w:rPr>
          <w:sz w:val="28"/>
          <w:szCs w:val="28"/>
        </w:rPr>
      </w:pPr>
      <w:r w:rsidRPr="00081A47">
        <w:rPr>
          <w:sz w:val="28"/>
          <w:szCs w:val="28"/>
        </w:rPr>
        <w:t>Дети среднего и старшего дошкольного возраста способны к более разнообразному хозяйственно-бытовому труду и меньше нуждаются в помощи взрослого. Они могут заниматься:</w:t>
      </w:r>
    </w:p>
    <w:p w:rsidR="00531053" w:rsidRPr="00081A47" w:rsidRDefault="00531053" w:rsidP="00081A47">
      <w:pPr>
        <w:pStyle w:val="1"/>
        <w:shd w:val="clear" w:color="auto" w:fill="auto"/>
        <w:spacing w:before="0" w:line="240" w:lineRule="auto"/>
        <w:ind w:firstLine="560"/>
        <w:rPr>
          <w:sz w:val="28"/>
          <w:szCs w:val="28"/>
        </w:rPr>
      </w:pPr>
      <w:r w:rsidRPr="00081A47">
        <w:rPr>
          <w:sz w:val="28"/>
          <w:szCs w:val="28"/>
        </w:rPr>
        <w:t xml:space="preserve"> уборкой групповой комнаты (протирать пыль, мыть игрушки, расставлять легкую мебель);</w:t>
      </w:r>
    </w:p>
    <w:p w:rsidR="00531053" w:rsidRPr="00081A47" w:rsidRDefault="00531053" w:rsidP="00081A47">
      <w:pPr>
        <w:pStyle w:val="1"/>
        <w:shd w:val="clear" w:color="auto" w:fill="auto"/>
        <w:spacing w:before="0" w:line="240" w:lineRule="auto"/>
        <w:ind w:firstLine="560"/>
        <w:rPr>
          <w:sz w:val="28"/>
          <w:szCs w:val="28"/>
        </w:rPr>
      </w:pPr>
      <w:r w:rsidRPr="00081A47">
        <w:rPr>
          <w:sz w:val="28"/>
          <w:szCs w:val="28"/>
        </w:rPr>
        <w:t>-уборкой участка (сгребать снег, убирать листья);</w:t>
      </w:r>
    </w:p>
    <w:p w:rsidR="00531053" w:rsidRPr="00081A47" w:rsidRDefault="00531053" w:rsidP="00081A47">
      <w:pPr>
        <w:pStyle w:val="1"/>
        <w:shd w:val="clear" w:color="auto" w:fill="auto"/>
        <w:spacing w:before="0" w:line="240" w:lineRule="auto"/>
        <w:ind w:firstLine="560"/>
        <w:rPr>
          <w:sz w:val="28"/>
          <w:szCs w:val="28"/>
        </w:rPr>
      </w:pPr>
      <w:r w:rsidRPr="00081A47">
        <w:rPr>
          <w:sz w:val="28"/>
          <w:szCs w:val="28"/>
        </w:rPr>
        <w:t xml:space="preserve"> принимать участие в приготовлении пищи (салатов, винегрета, изделий из теста);</w:t>
      </w:r>
    </w:p>
    <w:p w:rsidR="00531053" w:rsidRPr="00081A47" w:rsidRDefault="00531053" w:rsidP="00081A47">
      <w:pPr>
        <w:pStyle w:val="1"/>
        <w:shd w:val="clear" w:color="auto" w:fill="auto"/>
        <w:spacing w:before="0" w:line="240" w:lineRule="auto"/>
        <w:ind w:firstLine="560"/>
        <w:rPr>
          <w:sz w:val="28"/>
          <w:szCs w:val="28"/>
        </w:rPr>
      </w:pPr>
      <w:r w:rsidRPr="00081A47">
        <w:rPr>
          <w:sz w:val="28"/>
          <w:szCs w:val="28"/>
        </w:rPr>
        <w:lastRenderedPageBreak/>
        <w:t xml:space="preserve"> в труде по ремонту книг, игрушек, одежды.</w:t>
      </w:r>
    </w:p>
    <w:p w:rsidR="00531053" w:rsidRPr="00081A47" w:rsidRDefault="00531053" w:rsidP="00081A47">
      <w:pPr>
        <w:pStyle w:val="1"/>
        <w:shd w:val="clear" w:color="auto" w:fill="auto"/>
        <w:spacing w:before="0" w:line="240" w:lineRule="auto"/>
        <w:ind w:firstLine="560"/>
        <w:rPr>
          <w:sz w:val="28"/>
          <w:szCs w:val="28"/>
        </w:rPr>
      </w:pPr>
      <w:r w:rsidRPr="00081A47">
        <w:rPr>
          <w:sz w:val="28"/>
          <w:szCs w:val="28"/>
        </w:rPr>
        <w:t>Постепенно дети приобретают самостоятельность и в этом виде труда. Воспитатель использует методы показа, объяснения, обсуждения процесса труда и результатов, оценки, обучения отдельным способам выполнения трудовых операций (как отжимать тряпочку, чтобы вода не лилась за рукава, и т. п.). Важно формировать у дошкольников представление о значении хозяйственно-бытового труда для всех и лично для каждого. Именно этот труд дает возможность показать ребенку, что он сам может сделать красивым и приятным то окружение, в котором живет. Воспитатель всегда обращает внимание детей на эту сторону. Если каждый из нас будет заботиться о том, чтобы вокруг было красиво, то не сможет бросить бумажку на пол и уж, конечно, не станет рисовать на стене или в лифте. Только тот, кто не любит</w:t>
      </w:r>
      <w:r w:rsidR="00081A47">
        <w:rPr>
          <w:sz w:val="28"/>
          <w:szCs w:val="28"/>
        </w:rPr>
        <w:t xml:space="preserve"> </w:t>
      </w:r>
      <w:r w:rsidRPr="00081A47">
        <w:rPr>
          <w:sz w:val="28"/>
          <w:szCs w:val="28"/>
        </w:rPr>
        <w:t xml:space="preserve">свой дом, может так поступать. Таким образом, воспитывается умение замечать </w:t>
      </w:r>
      <w:r w:rsidR="008C24D5" w:rsidRPr="00081A47">
        <w:rPr>
          <w:sz w:val="28"/>
          <w:szCs w:val="28"/>
        </w:rPr>
        <w:t>непорядок и б</w:t>
      </w:r>
      <w:r w:rsidRPr="00081A47">
        <w:rPr>
          <w:sz w:val="28"/>
          <w:szCs w:val="28"/>
        </w:rPr>
        <w:t>ез напоминаний взрослого устранять его.</w:t>
      </w:r>
    </w:p>
    <w:p w:rsidR="00531053" w:rsidRPr="00081A47" w:rsidRDefault="00531053" w:rsidP="00081A47">
      <w:pPr>
        <w:widowControl/>
        <w:ind w:firstLine="560"/>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Современный бытовой труд облегчает техника. Есть она и в дошкольном учреждении (пылесос, механическая щетка для мытья окон и др.) Дома в семьях многих детей есть стиральная и посудомоечная машины, микроволновая печь и др. Ребенок видит, как такой техникой пользуются взрослые. Полезно и детей приучать пользоваться бытовыми машинами. Дома ребенок может чистить пылесосом ковер на полу, наблюдать за работой стиральной машины. Нужно только обязательно познакомить детей с правилами безопасности и стараться не оставлять их один на один с техникой. Но под наблюдением взрослого и вместе с ним ребенок может, пользуясь техникой, заниматься хозяйственно-бытовым трудом.</w:t>
      </w:r>
    </w:p>
    <w:p w:rsidR="00531053" w:rsidRPr="00081A47" w:rsidRDefault="00531053" w:rsidP="00081A47">
      <w:pPr>
        <w:widowControl/>
        <w:ind w:firstLine="560"/>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Практика показывает, что к старшему дошкольному возрасту у некоторых детей пропадает интерес к этому виду труда. Причина заключается в том, что ребенок уже овладел необходимыми навыками. Дети выполняют все, что от них требуется: моют игрушки, убирают постели и т.д., но делают это уже без интереса. Содержание </w:t>
      </w:r>
      <w:proofErr w:type="spellStart"/>
      <w:r w:rsidRPr="00081A47">
        <w:rPr>
          <w:rFonts w:ascii="Times New Roman" w:eastAsia="Times New Roman" w:hAnsi="Times New Roman" w:cs="Times New Roman"/>
          <w:sz w:val="28"/>
          <w:szCs w:val="28"/>
        </w:rPr>
        <w:t>хозяйственно</w:t>
      </w:r>
      <w:r w:rsidRPr="00081A47">
        <w:rPr>
          <w:rFonts w:ascii="Times New Roman" w:eastAsia="Times New Roman" w:hAnsi="Times New Roman" w:cs="Times New Roman"/>
          <w:sz w:val="28"/>
          <w:szCs w:val="28"/>
        </w:rPr>
        <w:softHyphen/>
        <w:t>бытового</w:t>
      </w:r>
      <w:proofErr w:type="spellEnd"/>
      <w:r w:rsidRPr="00081A47">
        <w:rPr>
          <w:rFonts w:ascii="Times New Roman" w:eastAsia="Times New Roman" w:hAnsi="Times New Roman" w:cs="Times New Roman"/>
          <w:sz w:val="28"/>
          <w:szCs w:val="28"/>
        </w:rPr>
        <w:t xml:space="preserve"> труда может быть усложнено за счет расширения круга обязанностей или введения нового объекта для применения уже отработанных навыков (вытирать пыль не только в шкафу для игрушек, как это было всегда, но и на подоконнике, на мебели в спальне).</w:t>
      </w:r>
    </w:p>
    <w:p w:rsidR="00531053" w:rsidRPr="00081A47" w:rsidRDefault="00531053" w:rsidP="00081A47">
      <w:pPr>
        <w:widowControl/>
        <w:ind w:firstLine="560"/>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Навыки хозяйственно-бытового труда, приобретенные (детьми в дошкольном учреждении, переносятся в семью и наоборот).</w:t>
      </w:r>
    </w:p>
    <w:p w:rsidR="00531053" w:rsidRPr="00081A47" w:rsidRDefault="00531053" w:rsidP="00081A47">
      <w:pPr>
        <w:widowControl/>
        <w:ind w:firstLine="560"/>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В особый вид труда выделяется труд в природе. Содержанием такого труда являются уход за растениями, выращивание овощей на огороде, озеленение участка, и др. Труд в природе благотворно влияет не только на развитие трудовых навыков, но и на воспитание нравственных чувств, закладывает основы экологического образования.</w:t>
      </w:r>
    </w:p>
    <w:p w:rsidR="00531053" w:rsidRPr="00081A47" w:rsidRDefault="00531053" w:rsidP="00081A47">
      <w:pPr>
        <w:pStyle w:val="1"/>
        <w:shd w:val="clear" w:color="auto" w:fill="auto"/>
        <w:spacing w:before="0" w:line="240" w:lineRule="auto"/>
        <w:ind w:firstLine="560"/>
        <w:rPr>
          <w:color w:val="auto"/>
          <w:sz w:val="28"/>
          <w:szCs w:val="28"/>
          <w:lang w:bidi="ar-SA"/>
        </w:rPr>
      </w:pPr>
      <w:r w:rsidRPr="00081A47">
        <w:rPr>
          <w:sz w:val="28"/>
          <w:szCs w:val="28"/>
        </w:rPr>
        <w:t>В младших группах внимание детей привлекают к растениям и животным. Воспитатель организует наблюдения за животными и при этом старается</w:t>
      </w:r>
      <w:r w:rsidR="00081A47">
        <w:rPr>
          <w:sz w:val="28"/>
          <w:szCs w:val="28"/>
        </w:rPr>
        <w:t xml:space="preserve"> </w:t>
      </w:r>
      <w:r w:rsidRPr="00081A47">
        <w:rPr>
          <w:sz w:val="28"/>
          <w:szCs w:val="28"/>
          <w:lang w:bidi="ar-SA"/>
        </w:rPr>
        <w:t xml:space="preserve">поддерживать интерес малышей. Вместе </w:t>
      </w:r>
      <w:proofErr w:type="gramStart"/>
      <w:r w:rsidRPr="00081A47">
        <w:rPr>
          <w:sz w:val="28"/>
          <w:szCs w:val="28"/>
          <w:lang w:bidi="ar-SA"/>
        </w:rPr>
        <w:t>со</w:t>
      </w:r>
      <w:proofErr w:type="gramEnd"/>
      <w:r w:rsidRPr="00081A47">
        <w:rPr>
          <w:sz w:val="28"/>
          <w:szCs w:val="28"/>
          <w:lang w:bidi="ar-SA"/>
        </w:rPr>
        <w:t xml:space="preserve"> взрослым и под его руководством ребенок ухаживает за живыми объектами.</w:t>
      </w:r>
    </w:p>
    <w:p w:rsidR="00531053" w:rsidRPr="00081A47" w:rsidRDefault="00531053" w:rsidP="00081A47">
      <w:pPr>
        <w:widowControl/>
        <w:ind w:firstLine="560"/>
        <w:jc w:val="both"/>
        <w:rPr>
          <w:rFonts w:ascii="Times New Roman" w:eastAsia="Times New Roman" w:hAnsi="Times New Roman" w:cs="Times New Roman"/>
          <w:color w:val="auto"/>
          <w:sz w:val="28"/>
          <w:szCs w:val="28"/>
          <w:lang w:bidi="ar-SA"/>
        </w:rPr>
      </w:pPr>
      <w:r w:rsidRPr="00081A47">
        <w:rPr>
          <w:rFonts w:ascii="Times New Roman" w:eastAsia="Times New Roman" w:hAnsi="Times New Roman" w:cs="Times New Roman"/>
          <w:sz w:val="28"/>
          <w:szCs w:val="28"/>
          <w:lang w:bidi="ar-SA"/>
        </w:rPr>
        <w:t>Обязанности детей старшего дошкольного возраста значительно шире. И это понятно. Ребенок уже больше умеет, больше знает.</w:t>
      </w:r>
    </w:p>
    <w:p w:rsidR="00531053" w:rsidRPr="00081A47" w:rsidRDefault="00531053" w:rsidP="00081A47">
      <w:pPr>
        <w:widowControl/>
        <w:ind w:firstLine="560"/>
        <w:jc w:val="both"/>
        <w:rPr>
          <w:rFonts w:ascii="Times New Roman" w:eastAsia="Times New Roman" w:hAnsi="Times New Roman" w:cs="Times New Roman"/>
          <w:color w:val="auto"/>
          <w:sz w:val="28"/>
          <w:szCs w:val="28"/>
          <w:lang w:bidi="ar-SA"/>
        </w:rPr>
      </w:pPr>
      <w:r w:rsidRPr="00081A47">
        <w:rPr>
          <w:rFonts w:ascii="Times New Roman" w:eastAsia="Times New Roman" w:hAnsi="Times New Roman" w:cs="Times New Roman"/>
          <w:sz w:val="28"/>
          <w:szCs w:val="28"/>
          <w:lang w:bidi="ar-SA"/>
        </w:rPr>
        <w:lastRenderedPageBreak/>
        <w:t>Труд в природе имеет свои особенности. Результатом этого труда может быть материальный продукт (выращенные ребенком овощи, посаженное им деревце и др.). Это сближает детский труд с производительным трудом взрослых.</w:t>
      </w:r>
    </w:p>
    <w:p w:rsidR="00531053" w:rsidRPr="00081A47" w:rsidRDefault="00531053" w:rsidP="00081A47">
      <w:pPr>
        <w:widowControl/>
        <w:ind w:firstLine="560"/>
        <w:jc w:val="both"/>
        <w:rPr>
          <w:rFonts w:ascii="Times New Roman" w:eastAsia="Times New Roman" w:hAnsi="Times New Roman" w:cs="Times New Roman"/>
          <w:color w:val="auto"/>
          <w:sz w:val="28"/>
          <w:szCs w:val="28"/>
          <w:lang w:bidi="ar-SA"/>
        </w:rPr>
      </w:pPr>
      <w:r w:rsidRPr="00081A47">
        <w:rPr>
          <w:rFonts w:ascii="Times New Roman" w:eastAsia="Times New Roman" w:hAnsi="Times New Roman" w:cs="Times New Roman"/>
          <w:sz w:val="28"/>
          <w:szCs w:val="28"/>
          <w:lang w:bidi="ar-SA"/>
        </w:rPr>
        <w:t>Труд в природе чаще всего имеет отсроченный результат: посеяли семена и лишь через некоторое время смогли наблюдать результат в виде всходов, а затем и плодов. Эта особенность помогает воспитывать выдержку, терпение.</w:t>
      </w:r>
    </w:p>
    <w:p w:rsidR="00531053" w:rsidRPr="00081A47" w:rsidRDefault="00531053" w:rsidP="00081A47">
      <w:pPr>
        <w:widowControl/>
        <w:ind w:firstLine="560"/>
        <w:jc w:val="both"/>
        <w:rPr>
          <w:rFonts w:ascii="Times New Roman" w:eastAsia="Times New Roman" w:hAnsi="Times New Roman" w:cs="Times New Roman"/>
          <w:color w:val="auto"/>
          <w:sz w:val="28"/>
          <w:szCs w:val="28"/>
          <w:lang w:bidi="ar-SA"/>
        </w:rPr>
      </w:pPr>
      <w:r w:rsidRPr="00081A47">
        <w:rPr>
          <w:rFonts w:ascii="Times New Roman" w:eastAsia="Times New Roman" w:hAnsi="Times New Roman" w:cs="Times New Roman"/>
          <w:sz w:val="28"/>
          <w:szCs w:val="28"/>
          <w:lang w:bidi="ar-SA"/>
        </w:rPr>
        <w:t>Ухаживая за животными, выращивая растения, ребенок всегда имеет дело с</w:t>
      </w:r>
      <w:r w:rsidR="008C24D5" w:rsidRPr="00081A47">
        <w:rPr>
          <w:rFonts w:ascii="Times New Roman" w:eastAsia="Times New Roman" w:hAnsi="Times New Roman" w:cs="Times New Roman"/>
          <w:sz w:val="28"/>
          <w:szCs w:val="28"/>
          <w:lang w:bidi="ar-SA"/>
        </w:rPr>
        <w:t xml:space="preserve"> живыми объектами. Поэтому нужна</w:t>
      </w:r>
      <w:r w:rsidRPr="00081A47">
        <w:rPr>
          <w:rFonts w:ascii="Times New Roman" w:eastAsia="Times New Roman" w:hAnsi="Times New Roman" w:cs="Times New Roman"/>
          <w:sz w:val="28"/>
          <w:szCs w:val="28"/>
          <w:lang w:bidi="ar-SA"/>
        </w:rPr>
        <w:t xml:space="preserve"> особая осторожность, бережное отношение, ответственность. Отсутствие этих факторов может привести к гибели живого.</w:t>
      </w:r>
    </w:p>
    <w:p w:rsidR="00531053" w:rsidRPr="00081A47" w:rsidRDefault="00531053" w:rsidP="00081A47">
      <w:pPr>
        <w:widowControl/>
        <w:ind w:firstLine="560"/>
        <w:jc w:val="both"/>
        <w:rPr>
          <w:rFonts w:ascii="Times New Roman" w:eastAsia="Times New Roman" w:hAnsi="Times New Roman" w:cs="Times New Roman"/>
          <w:color w:val="auto"/>
          <w:sz w:val="28"/>
          <w:szCs w:val="28"/>
          <w:lang w:bidi="ar-SA"/>
        </w:rPr>
      </w:pPr>
      <w:r w:rsidRPr="00081A47">
        <w:rPr>
          <w:rFonts w:ascii="Times New Roman" w:eastAsia="Times New Roman" w:hAnsi="Times New Roman" w:cs="Times New Roman"/>
          <w:sz w:val="28"/>
          <w:szCs w:val="28"/>
          <w:lang w:bidi="ar-SA"/>
        </w:rPr>
        <w:t>Труд в природе дает возможность одновременно развивать познавательные интересы. Дети наблюдают за ростом и развитием живых объектов, узнают об особенностях некоторых растений и животных, экспериментируют, познавая неживую природу.</w:t>
      </w:r>
    </w:p>
    <w:p w:rsidR="00531053" w:rsidRPr="00081A47" w:rsidRDefault="00531053" w:rsidP="00081A47">
      <w:pPr>
        <w:widowControl/>
        <w:ind w:firstLine="560"/>
        <w:jc w:val="both"/>
        <w:rPr>
          <w:rFonts w:ascii="Times New Roman" w:eastAsia="Times New Roman" w:hAnsi="Times New Roman" w:cs="Times New Roman"/>
          <w:color w:val="auto"/>
          <w:sz w:val="28"/>
          <w:szCs w:val="28"/>
          <w:lang w:bidi="ar-SA"/>
        </w:rPr>
      </w:pPr>
      <w:r w:rsidRPr="00081A47">
        <w:rPr>
          <w:rFonts w:ascii="Times New Roman" w:eastAsia="Times New Roman" w:hAnsi="Times New Roman" w:cs="Times New Roman"/>
          <w:sz w:val="28"/>
          <w:szCs w:val="28"/>
          <w:lang w:bidi="ar-SA"/>
        </w:rPr>
        <w:t>Этот вид труда дает детям возможность доставлять радость другим людям (угощать выращенными плодами, дарить цветы).</w:t>
      </w:r>
    </w:p>
    <w:p w:rsidR="00531053" w:rsidRPr="00081A47" w:rsidRDefault="00531053" w:rsidP="00081A47">
      <w:pPr>
        <w:widowControl/>
        <w:ind w:firstLine="560"/>
        <w:jc w:val="both"/>
        <w:rPr>
          <w:rFonts w:ascii="Times New Roman" w:eastAsia="Times New Roman" w:hAnsi="Times New Roman" w:cs="Times New Roman"/>
          <w:color w:val="auto"/>
          <w:sz w:val="28"/>
          <w:szCs w:val="28"/>
          <w:lang w:bidi="ar-SA"/>
        </w:rPr>
      </w:pPr>
      <w:r w:rsidRPr="00081A47">
        <w:rPr>
          <w:rFonts w:ascii="Times New Roman" w:eastAsia="Times New Roman" w:hAnsi="Times New Roman" w:cs="Times New Roman"/>
          <w:sz w:val="28"/>
          <w:szCs w:val="28"/>
          <w:lang w:bidi="ar-SA"/>
        </w:rPr>
        <w:t>Таким образом, труд в природе способствует не только трудовому воспитанию, но и нравственному, эстетическому, умственному, физическому развитию.</w:t>
      </w:r>
    </w:p>
    <w:p w:rsidR="00531053" w:rsidRPr="00081A47" w:rsidRDefault="00531053" w:rsidP="00081A47">
      <w:pPr>
        <w:widowControl/>
        <w:ind w:firstLine="560"/>
        <w:jc w:val="both"/>
        <w:rPr>
          <w:rFonts w:ascii="Times New Roman" w:eastAsia="Times New Roman" w:hAnsi="Times New Roman" w:cs="Times New Roman"/>
          <w:color w:val="auto"/>
          <w:sz w:val="28"/>
          <w:szCs w:val="28"/>
          <w:lang w:bidi="ar-SA"/>
        </w:rPr>
      </w:pPr>
      <w:r w:rsidRPr="00081A47">
        <w:rPr>
          <w:rFonts w:ascii="Times New Roman" w:eastAsia="Times New Roman" w:hAnsi="Times New Roman" w:cs="Times New Roman"/>
          <w:b/>
          <w:bCs/>
          <w:iCs/>
          <w:sz w:val="28"/>
          <w:szCs w:val="28"/>
          <w:lang w:bidi="ar-SA"/>
        </w:rPr>
        <w:t>Ручной и художественный труд</w:t>
      </w:r>
      <w:r w:rsidRPr="00081A47">
        <w:rPr>
          <w:rFonts w:ascii="Times New Roman" w:eastAsia="Times New Roman" w:hAnsi="Times New Roman" w:cs="Times New Roman"/>
          <w:sz w:val="28"/>
          <w:szCs w:val="28"/>
          <w:lang w:bidi="ar-SA"/>
        </w:rPr>
        <w:t xml:space="preserve"> - по своему назначению является трудом, направленным на удовлетворение эстетических потребностей человека. В его содержание входит изготовление поделок из природного материала, бумаги,</w:t>
      </w:r>
      <w:r w:rsidR="00081A47">
        <w:rPr>
          <w:rFonts w:ascii="Times New Roman" w:eastAsia="Times New Roman" w:hAnsi="Times New Roman" w:cs="Times New Roman"/>
          <w:sz w:val="28"/>
          <w:szCs w:val="28"/>
          <w:lang w:bidi="ar-SA"/>
        </w:rPr>
        <w:t xml:space="preserve"> </w:t>
      </w:r>
      <w:r w:rsidRPr="00081A47">
        <w:rPr>
          <w:rFonts w:ascii="Times New Roman" w:hAnsi="Times New Roman" w:cs="Times New Roman"/>
          <w:sz w:val="28"/>
          <w:szCs w:val="28"/>
          <w:lang w:bidi="ar-SA"/>
        </w:rPr>
        <w:t>картона, ткани, дерева. Этот труд способствует развитию фантазии, творческих способностей; развивает мелкие мышцы рук,</w:t>
      </w:r>
      <w:r w:rsidR="00081A47">
        <w:rPr>
          <w:sz w:val="28"/>
          <w:szCs w:val="28"/>
          <w:lang w:bidi="ar-SA"/>
        </w:rPr>
        <w:t xml:space="preserve"> </w:t>
      </w:r>
      <w:r w:rsidRPr="00081A47">
        <w:rPr>
          <w:rFonts w:ascii="Times New Roman" w:eastAsia="Times New Roman" w:hAnsi="Times New Roman" w:cs="Times New Roman"/>
          <w:sz w:val="28"/>
          <w:szCs w:val="28"/>
          <w:lang w:bidi="ar-SA"/>
        </w:rPr>
        <w:t xml:space="preserve">способствует воспитанию выдержки, настойчивости, умению доводить </w:t>
      </w:r>
      <w:proofErr w:type="gramStart"/>
      <w:r w:rsidRPr="00081A47">
        <w:rPr>
          <w:rFonts w:ascii="Times New Roman" w:eastAsia="Times New Roman" w:hAnsi="Times New Roman" w:cs="Times New Roman"/>
          <w:sz w:val="28"/>
          <w:szCs w:val="28"/>
          <w:lang w:bidi="ar-SA"/>
        </w:rPr>
        <w:t>начатое</w:t>
      </w:r>
      <w:proofErr w:type="gramEnd"/>
      <w:r w:rsidRPr="00081A47">
        <w:rPr>
          <w:rFonts w:ascii="Times New Roman" w:eastAsia="Times New Roman" w:hAnsi="Times New Roman" w:cs="Times New Roman"/>
          <w:sz w:val="28"/>
          <w:szCs w:val="28"/>
          <w:lang w:bidi="ar-SA"/>
        </w:rPr>
        <w:t xml:space="preserve"> до конца. Результатами своего труда дети радуют других людей, создавая для них подарки. Художественный труд в дошкольном учреждении представлен в двух направлениях: дети изготовляют поделки и учатся украшать своими изделиями помещение группы к праздникам, оформлять выставки и т. п.</w:t>
      </w:r>
    </w:p>
    <w:p w:rsidR="00531053" w:rsidRPr="00081A47" w:rsidRDefault="00531053" w:rsidP="00081A47">
      <w:pPr>
        <w:widowControl/>
        <w:ind w:firstLine="560"/>
        <w:jc w:val="both"/>
        <w:rPr>
          <w:rFonts w:ascii="Times New Roman" w:eastAsia="Times New Roman" w:hAnsi="Times New Roman" w:cs="Times New Roman"/>
          <w:color w:val="auto"/>
          <w:sz w:val="28"/>
          <w:szCs w:val="28"/>
          <w:lang w:bidi="ar-SA"/>
        </w:rPr>
      </w:pPr>
      <w:r w:rsidRPr="00081A47">
        <w:rPr>
          <w:rFonts w:ascii="Times New Roman" w:eastAsia="Times New Roman" w:hAnsi="Times New Roman" w:cs="Times New Roman"/>
          <w:sz w:val="28"/>
          <w:szCs w:val="28"/>
          <w:lang w:bidi="ar-SA"/>
        </w:rPr>
        <w:t>Отдельные элементы ручного и художественного труда можно вводить уже в младших</w:t>
      </w:r>
      <w:r w:rsidRPr="00081A47">
        <w:rPr>
          <w:rFonts w:ascii="Times New Roman" w:eastAsia="Times New Roman" w:hAnsi="Times New Roman" w:cs="Times New Roman"/>
          <w:sz w:val="28"/>
          <w:szCs w:val="28"/>
          <w:lang w:bidi="ar-SA"/>
        </w:rPr>
        <w:tab/>
        <w:t>группах. При этом участие</w:t>
      </w:r>
    </w:p>
    <w:p w:rsidR="00531053" w:rsidRPr="00081A47" w:rsidRDefault="00531053" w:rsidP="00081A47">
      <w:pPr>
        <w:widowControl/>
        <w:ind w:firstLine="560"/>
        <w:jc w:val="both"/>
        <w:rPr>
          <w:rFonts w:ascii="Times New Roman" w:eastAsia="Times New Roman" w:hAnsi="Times New Roman" w:cs="Times New Roman"/>
          <w:color w:val="auto"/>
          <w:sz w:val="28"/>
          <w:szCs w:val="28"/>
          <w:lang w:bidi="ar-SA"/>
        </w:rPr>
      </w:pPr>
      <w:r w:rsidRPr="00081A47">
        <w:rPr>
          <w:rFonts w:ascii="Times New Roman" w:eastAsia="Times New Roman" w:hAnsi="Times New Roman" w:cs="Times New Roman"/>
          <w:sz w:val="28"/>
          <w:szCs w:val="28"/>
          <w:lang w:bidi="ar-SA"/>
        </w:rPr>
        <w:t>взрослого обязательно. Точнее говоря, дети помогают взрослому в создании поделок.</w:t>
      </w:r>
      <w:r w:rsidRPr="00081A47">
        <w:rPr>
          <w:rFonts w:ascii="Times New Roman" w:eastAsia="Times New Roman" w:hAnsi="Times New Roman" w:cs="Times New Roman"/>
          <w:sz w:val="28"/>
          <w:szCs w:val="28"/>
          <w:lang w:bidi="ar-SA"/>
        </w:rPr>
        <w:tab/>
        <w:t>И</w:t>
      </w:r>
      <w:r w:rsidRPr="00081A47">
        <w:rPr>
          <w:rFonts w:ascii="Times New Roman" w:eastAsia="Times New Roman" w:hAnsi="Times New Roman" w:cs="Times New Roman"/>
          <w:sz w:val="28"/>
          <w:szCs w:val="28"/>
          <w:lang w:bidi="ar-SA"/>
        </w:rPr>
        <w:tab/>
        <w:t>хотя</w:t>
      </w:r>
      <w:r w:rsidRPr="00081A47">
        <w:rPr>
          <w:rFonts w:ascii="Times New Roman" w:eastAsia="Times New Roman" w:hAnsi="Times New Roman" w:cs="Times New Roman"/>
          <w:sz w:val="28"/>
          <w:szCs w:val="28"/>
          <w:lang w:bidi="ar-SA"/>
        </w:rPr>
        <w:tab/>
        <w:t>активность</w:t>
      </w:r>
      <w:r w:rsidRPr="00081A47">
        <w:rPr>
          <w:rFonts w:ascii="Times New Roman" w:eastAsia="Times New Roman" w:hAnsi="Times New Roman" w:cs="Times New Roman"/>
          <w:sz w:val="28"/>
          <w:szCs w:val="28"/>
          <w:lang w:bidi="ar-SA"/>
        </w:rPr>
        <w:tab/>
        <w:t>детей этого возраста минимальна, но приобщение к такому интересному труду очень полезно. Малыш видит, как в руках воспитателя простая палочка вдруг превращается в куклу, а шарик - в голову смешного клоуна. Это «волшебство» завораживает детей, восхищает и побуждает к собственной деятельности.</w:t>
      </w:r>
    </w:p>
    <w:p w:rsidR="00081A47" w:rsidRPr="00081A47" w:rsidRDefault="00081A47" w:rsidP="00081A47">
      <w:pPr>
        <w:jc w:val="both"/>
        <w:rPr>
          <w:rFonts w:ascii="Times New Roman" w:eastAsia="Times New Roman" w:hAnsi="Times New Roman" w:cs="Times New Roman"/>
          <w:sz w:val="28"/>
          <w:szCs w:val="28"/>
        </w:rPr>
      </w:pPr>
      <w:r w:rsidRPr="00081A47">
        <w:rPr>
          <w:rFonts w:ascii="Times New Roman" w:eastAsia="Times New Roman" w:hAnsi="Times New Roman" w:cs="Times New Roman"/>
          <w:bCs/>
          <w:sz w:val="28"/>
          <w:szCs w:val="28"/>
        </w:rPr>
        <w:t>Формы организации труда детей</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bCs/>
          <w:iCs/>
          <w:sz w:val="28"/>
          <w:szCs w:val="28"/>
        </w:rPr>
        <w:t>Поручения</w:t>
      </w:r>
      <w:r w:rsidRPr="00081A47">
        <w:rPr>
          <w:rFonts w:ascii="Times New Roman" w:eastAsia="Times New Roman" w:hAnsi="Times New Roman" w:cs="Times New Roman"/>
          <w:sz w:val="28"/>
          <w:szCs w:val="28"/>
        </w:rPr>
        <w:t xml:space="preserve"> - это обращенная к ребенку просьба взрослого выполнить какое-либо трудовое действие. Поручение является первой формой организации трудовой деятельности. </w:t>
      </w:r>
      <w:r w:rsidRPr="00081A47">
        <w:rPr>
          <w:rFonts w:ascii="Times New Roman" w:eastAsia="Times New Roman" w:hAnsi="Times New Roman" w:cs="Times New Roman"/>
          <w:spacing w:val="50"/>
          <w:sz w:val="28"/>
          <w:szCs w:val="28"/>
        </w:rPr>
        <w:t>[31]</w:t>
      </w:r>
      <w:r w:rsidRPr="00081A47">
        <w:rPr>
          <w:rFonts w:ascii="Times New Roman" w:eastAsia="Times New Roman" w:hAnsi="Times New Roman" w:cs="Times New Roman"/>
          <w:sz w:val="28"/>
          <w:szCs w:val="28"/>
        </w:rPr>
        <w:t xml:space="preserve"> Исследованию данной формы были посвящены исследования В.Г.Нечаевой, А.Д.Шатовой (1974).</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Трудовые поручения могут быть:</w:t>
      </w:r>
    </w:p>
    <w:p w:rsidR="00081A47" w:rsidRPr="00081A47" w:rsidRDefault="00081A47" w:rsidP="00081A47">
      <w:pPr>
        <w:ind w:left="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w:t>
      </w:r>
      <w:r w:rsidRPr="00081A47">
        <w:rPr>
          <w:rFonts w:ascii="Times New Roman" w:eastAsia="Times New Roman" w:hAnsi="Times New Roman" w:cs="Times New Roman"/>
          <w:sz w:val="28"/>
          <w:szCs w:val="28"/>
        </w:rPr>
        <w:tab/>
        <w:t xml:space="preserve">   по форме - </w:t>
      </w:r>
      <w:proofErr w:type="gramStart"/>
      <w:r w:rsidRPr="00081A47">
        <w:rPr>
          <w:rFonts w:ascii="Times New Roman" w:eastAsia="Times New Roman" w:hAnsi="Times New Roman" w:cs="Times New Roman"/>
          <w:sz w:val="28"/>
          <w:szCs w:val="28"/>
        </w:rPr>
        <w:t>индивидуальными</w:t>
      </w:r>
      <w:proofErr w:type="gramEnd"/>
      <w:r w:rsidRPr="00081A47">
        <w:rPr>
          <w:rFonts w:ascii="Times New Roman" w:eastAsia="Times New Roman" w:hAnsi="Times New Roman" w:cs="Times New Roman"/>
          <w:sz w:val="28"/>
          <w:szCs w:val="28"/>
        </w:rPr>
        <w:t>, подгрупповыми, общими;</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  по продолжительности - </w:t>
      </w:r>
      <w:proofErr w:type="gramStart"/>
      <w:r w:rsidRPr="00081A47">
        <w:rPr>
          <w:rFonts w:ascii="Times New Roman" w:eastAsia="Times New Roman" w:hAnsi="Times New Roman" w:cs="Times New Roman"/>
          <w:sz w:val="28"/>
          <w:szCs w:val="28"/>
        </w:rPr>
        <w:t>кратковременными</w:t>
      </w:r>
      <w:proofErr w:type="gramEnd"/>
      <w:r w:rsidRPr="00081A47">
        <w:rPr>
          <w:rFonts w:ascii="Times New Roman" w:eastAsia="Times New Roman" w:hAnsi="Times New Roman" w:cs="Times New Roman"/>
          <w:sz w:val="28"/>
          <w:szCs w:val="28"/>
        </w:rPr>
        <w:t xml:space="preserve"> или длительными, </w:t>
      </w:r>
      <w:r w:rsidRPr="00081A47">
        <w:rPr>
          <w:rFonts w:ascii="Times New Roman" w:eastAsia="Times New Roman" w:hAnsi="Times New Roman" w:cs="Times New Roman"/>
          <w:sz w:val="28"/>
          <w:szCs w:val="28"/>
        </w:rPr>
        <w:lastRenderedPageBreak/>
        <w:t>постоянными или одноразовыми;</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w:t>
      </w:r>
      <w:r w:rsidRPr="00081A47">
        <w:rPr>
          <w:rFonts w:ascii="Times New Roman" w:eastAsia="Times New Roman" w:hAnsi="Times New Roman" w:cs="Times New Roman"/>
          <w:sz w:val="28"/>
          <w:szCs w:val="28"/>
        </w:rPr>
        <w:tab/>
        <w:t xml:space="preserve">   по содержанию - соответствовать видам труда.</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Учитывая некоторые особенности поручений их можно сгруппировать:</w:t>
      </w:r>
    </w:p>
    <w:p w:rsidR="00081A47" w:rsidRPr="00081A47" w:rsidRDefault="00081A47" w:rsidP="00081A47">
      <w:pPr>
        <w:widowControl/>
        <w:numPr>
          <w:ilvl w:val="0"/>
          <w:numId w:val="3"/>
        </w:num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 группа - поручения, связанные с выполнением одного способа действия: подать, принести, отнести. Они кратковременны, эпизодичны, вызваны временной необходимостью.</w:t>
      </w:r>
    </w:p>
    <w:p w:rsidR="00081A47" w:rsidRPr="00081A47" w:rsidRDefault="00081A47" w:rsidP="00081A47">
      <w:pPr>
        <w:widowControl/>
        <w:numPr>
          <w:ilvl w:val="0"/>
          <w:numId w:val="3"/>
        </w:num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 группа - поручения, которые содержат несколько способов действия, несколько трудовых операций. Сюда можно отнести поручения следующего содержания: покормить животных, полить комнатные растения и т.д.</w:t>
      </w:r>
    </w:p>
    <w:p w:rsidR="00081A47" w:rsidRPr="00081A47" w:rsidRDefault="00081A47" w:rsidP="00081A47">
      <w:pPr>
        <w:widowControl/>
        <w:numPr>
          <w:ilvl w:val="0"/>
          <w:numId w:val="3"/>
        </w:num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 группа - поручения, связанные с результатами, которых дети достигают не сразу: посеять, посадить, принести из дома открытку, расческу и т.д.</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Посредством поручений можно решать задачи не только трудового воспитания, но и нравственного, физического, умственного и эстетического.</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Поручения широко используются во всех возрастных группах детского сада, но в младших группах они являются ведущей формой организации детского труда. В силу психологических особенностей дети младших групп еще недостаточно самостоятельны в своих действиях, склонны к подражанию, они не могут согласовывать свои действия с действиями товарищей и работать в нужном для коллектива темпе, они часто отвлекаются, не доводят начатое дело до конца. В этом возрасте детей мало интересует результат, их влечет сам процесс действия (они еще не владеют необходимыми умениями и навыками для достижения результата). Поэтому только во второй младшей группе со второй половины года, когда дети уже имеют некоторый трудовой опыт, воспитатели используют групповые поручения. Основной формой объединения в труде детей этого возраста является труд «рядом», когда каждый ребенок работает самостоятельно и за свою работу отвечает перед воспитателем; при этом ребенок упражняется в умениях и навыках, необходимых в коллективной работе.</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В старших группах детского сада поручения продолжают играть большую роль, однако </w:t>
      </w:r>
      <w:proofErr w:type="gramStart"/>
      <w:r w:rsidRPr="00081A47">
        <w:rPr>
          <w:rFonts w:ascii="Times New Roman" w:eastAsia="Times New Roman" w:hAnsi="Times New Roman" w:cs="Times New Roman"/>
          <w:sz w:val="28"/>
          <w:szCs w:val="28"/>
        </w:rPr>
        <w:t>важное значение</w:t>
      </w:r>
      <w:proofErr w:type="gramEnd"/>
      <w:r w:rsidRPr="00081A47">
        <w:rPr>
          <w:rFonts w:ascii="Times New Roman" w:eastAsia="Times New Roman" w:hAnsi="Times New Roman" w:cs="Times New Roman"/>
          <w:sz w:val="28"/>
          <w:szCs w:val="28"/>
        </w:rPr>
        <w:t xml:space="preserve"> начинают приобретать обязанности. Воспитатель привлекает детей к выполнению поручений, не входящих в обязанности дежурных, и к самообслуживанию. Особое место занимают поручения-задания, результат которых отсрочен во времени (о них будет подробнее сказано ниже). Повышаются требования и к качеству выполнения поручений, они теперь носят общественный характер: помочь детям младших групп, сотрудникам детского сада (завхозу, дворнику и др.), нуждающимся в их помощи.</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Таким образом, поручения как форма организации трудовой деятельности детей дошкольного возраста дают возможность воспитателям повседневно, систематически приобщать детей к посильному труду, создают в группе деловую атмосферу.</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Важным педагогическим условием воспитания у детей положительного отношения к поручениям взрослых является формирование у них социальных мотивов деятельности — мотив долга и ответственности перед взрослыми за выполнение задания. Добиться этого можно, повышая требования к детям, к их индивидуальной трудовой деятельности, усложняя поручения. Важна также оценка содержания этой деятельности.</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lastRenderedPageBreak/>
        <w:t>Самым высоким критерием оценки выполнения трудового поручения является осознание детьми обязанности и постоянства заботы об окружающих. Такое поведение детей связано с проявлением инициативы и самостоятельности в выполнении трудовых заданий, в добровольном нахождении для себя дела и самостоятельном его выполнении, в готовности сделать что-то приятное для окружающих. Педагогу очень важно умело поддержать первые ростки детской инициативы, когда ребенок по собственному побуждению включается в трудовую деятельность. Это важно для формирования у детей умения выполнять обязанности.</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Для того чтобы поручения оказывали на ребенка воспитательное воздействие и служили действенным средством нравственного воспитания, они всегда должны содержать конкретную цель и воспитательную задачу: например, педагог планирует закрепить еще не прочные трудовые навыки ребенка, изменить его отношение к данной работе или познакомить с новым содержанием труда. Часто в практике опытных педагогов имеются поручения, решающие довольно специфические задачи воспитания дошкольников. Например, ребенок не знает, чем заняться. Воспитатель дает другому ребенку вожжи и просит: «Спроси Андрюшу, не хочет ли он поиграть с тобой в лошадки».</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bCs/>
          <w:iCs/>
          <w:sz w:val="28"/>
          <w:szCs w:val="28"/>
        </w:rPr>
        <w:t>Дежурство -</w:t>
      </w:r>
      <w:r w:rsidRPr="00081A47">
        <w:rPr>
          <w:rFonts w:ascii="Times New Roman" w:eastAsia="Times New Roman" w:hAnsi="Times New Roman" w:cs="Times New Roman"/>
          <w:sz w:val="28"/>
          <w:szCs w:val="28"/>
        </w:rPr>
        <w:t xml:space="preserve"> предполагает труд одного или нескольких детей в интересах всей группы. В дежурстве в большей степени, чем в поручении, выделяются общественная направленность труда, реальная, практическая забота нескольких (одного) детей о других, поэтому данная форма способствует развитию ответственности, гуманного, заботливого отношения к людям и природе.</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В дошкольной практике уже стали традиционными дежурства по столовой, в уголке природы, по подготовке к занятиям (если требуется большая подготовительная работа по обеспечению всех детей материалами и инструментами). Эта форма организации труда вводится во второй младшей группе в конце второго полугодия. До тех пор воспитатель привлекает детей к помощи няне, когда она накрывает столы к еде. Или воспитатель дает поручения, связанные с подготовкой к занятию или уходом за растениями, животными.</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Начиная с 3 лет, дети уже способны выполнить несколько взаимосвязанных действий, направленных на решение одной задачи (накрыть на стол). Вначале воспитатель «дежурит» с двумя детьми и каждому дает лишь одно поручение, например, Мише предлагает расставить хлебницы на тех двух столах, а Юле - на этих. Затем задание усложняется: один ребенок должен на всех столах расставить хлебницы, а другой </w:t>
      </w:r>
      <w:proofErr w:type="gramStart"/>
      <w:r w:rsidRPr="00081A47">
        <w:rPr>
          <w:rFonts w:ascii="Times New Roman" w:eastAsia="Times New Roman" w:hAnsi="Times New Roman" w:cs="Times New Roman"/>
          <w:sz w:val="28"/>
          <w:szCs w:val="28"/>
        </w:rPr>
        <w:t>-р</w:t>
      </w:r>
      <w:proofErr w:type="gramEnd"/>
      <w:r w:rsidRPr="00081A47">
        <w:rPr>
          <w:rFonts w:ascii="Times New Roman" w:eastAsia="Times New Roman" w:hAnsi="Times New Roman" w:cs="Times New Roman"/>
          <w:sz w:val="28"/>
          <w:szCs w:val="28"/>
        </w:rPr>
        <w:t>азложить ложки. И наконец, один ребенок расставляет на столах все, что нужно: хлебницы, салфетки, чашки, раскладывает приборы. И лишь научившись всему этому, дети осваивают умения согласовывать свои действия, договариваться, распределять обязанности самостоятельно.</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Трудно «привязать» каждый из описанных этапов работы с детьми к конкретному возрасту - все зависит от уровня развития у детей навыков совместной деятельности, трудовых навыков, а также систематичности данного труда в их практике. Но важно соблюдать эту последовательность и </w:t>
      </w:r>
      <w:r w:rsidRPr="00081A47">
        <w:rPr>
          <w:rFonts w:ascii="Times New Roman" w:eastAsia="Times New Roman" w:hAnsi="Times New Roman" w:cs="Times New Roman"/>
          <w:sz w:val="28"/>
          <w:szCs w:val="28"/>
        </w:rPr>
        <w:lastRenderedPageBreak/>
        <w:t>своевременно переводить детей с одной ступеньки трудности на другую.</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Воспитатель обращает внимание на темп и качество выполнения работы. Особенно он ценит проявления творчества, стремление ребенка доставить своим трудом радость другим детям. Иногда воспитатель или няня подсказывает дежурным, как проявить внимание к товарищу («Сегодня у Люды день рождения, поставьте ей эту красивую чашку», «Давайте подумаем, чем мы сегодня обрадуем детей, - поставим цветы или разложим новые салфетки?», «Давайте </w:t>
      </w:r>
      <w:proofErr w:type="gramStart"/>
      <w:r w:rsidRPr="00081A47">
        <w:rPr>
          <w:rFonts w:ascii="Times New Roman" w:eastAsia="Times New Roman" w:hAnsi="Times New Roman" w:cs="Times New Roman"/>
          <w:sz w:val="28"/>
          <w:szCs w:val="28"/>
        </w:rPr>
        <w:t>сегодня</w:t>
      </w:r>
      <w:proofErr w:type="gramEnd"/>
      <w:r w:rsidRPr="00081A47">
        <w:rPr>
          <w:rFonts w:ascii="Times New Roman" w:eastAsia="Times New Roman" w:hAnsi="Times New Roman" w:cs="Times New Roman"/>
          <w:sz w:val="28"/>
          <w:szCs w:val="28"/>
        </w:rPr>
        <w:t xml:space="preserve"> расставим столы по-другому, чтобы все видели друг друга» и т.п.); поощряет желание дежурных придумать что-то интересное и приятное для всех.</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Дежурство по подготовке к занятиям требует сосредоточенности. Поскольку содержание этого дежурства не так постоянно, как дежурство по столовой, следует помогать детям, напоминать, что должно быть на столах при рисовании карандашами, красками, лепке, конструировании. Когда работа завершена, воспитатель предлагает дежурным проверить, все ли на месте.</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Дежурство способствует систематичности включения детей в труд. Следует только отмечать кто, где и когда дежурил. В группе устраивается доска дежурств (ее можно оформлять по-разному, в зависимости от фантазии и умений воспитателя и родителей), которая должна быть понятна и детям, чтобы каждый знал о своих обязанностях.</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Продолжительность дежурств бывает разной в зависимости от вида труда, возраста детей, воспитательной цели. Это может быть разовое дежурство (на одно занятие), дневное, т. е. в течение дня дежурство по столовой или в уголке природы, 2-3-дневное (в редких случаях).</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bCs/>
          <w:iCs/>
          <w:sz w:val="28"/>
          <w:szCs w:val="28"/>
        </w:rPr>
        <w:t>Общий, совместный, коллективный труд.</w:t>
      </w:r>
      <w:r w:rsidRPr="00081A47">
        <w:rPr>
          <w:rFonts w:ascii="Times New Roman" w:eastAsia="Times New Roman" w:hAnsi="Times New Roman" w:cs="Times New Roman"/>
          <w:sz w:val="28"/>
          <w:szCs w:val="28"/>
        </w:rPr>
        <w:t xml:space="preserve"> Если поручения и дежурства стали систематическими, постоянными формами организации труда в группе и дети достигли определенных успехов, становится возможным перейти к более сложной форме - общему, совместному, коллективному труду. Эта форма организации труда исследовалась Р.С.Буре, Д.В.Сергеевой, </w:t>
      </w:r>
      <w:proofErr w:type="spellStart"/>
      <w:r w:rsidRPr="00081A47">
        <w:rPr>
          <w:rFonts w:ascii="Times New Roman" w:eastAsia="Times New Roman" w:hAnsi="Times New Roman" w:cs="Times New Roman"/>
          <w:sz w:val="28"/>
          <w:szCs w:val="28"/>
        </w:rPr>
        <w:t>В.Ф.Кушиной</w:t>
      </w:r>
      <w:proofErr w:type="spellEnd"/>
      <w:r w:rsidRPr="00081A47">
        <w:rPr>
          <w:rFonts w:ascii="Times New Roman" w:eastAsia="Times New Roman" w:hAnsi="Times New Roman" w:cs="Times New Roman"/>
          <w:sz w:val="28"/>
          <w:szCs w:val="28"/>
        </w:rPr>
        <w:t xml:space="preserve">, С.А.Козловой, Л. В. </w:t>
      </w:r>
      <w:proofErr w:type="spellStart"/>
      <w:r w:rsidRPr="00081A47">
        <w:rPr>
          <w:rFonts w:ascii="Times New Roman" w:eastAsia="Times New Roman" w:hAnsi="Times New Roman" w:cs="Times New Roman"/>
          <w:sz w:val="28"/>
          <w:szCs w:val="28"/>
        </w:rPr>
        <w:t>Крайновой</w:t>
      </w:r>
      <w:proofErr w:type="spellEnd"/>
      <w:r w:rsidRPr="00081A47">
        <w:rPr>
          <w:rFonts w:ascii="Times New Roman" w:eastAsia="Times New Roman" w:hAnsi="Times New Roman" w:cs="Times New Roman"/>
          <w:sz w:val="28"/>
          <w:szCs w:val="28"/>
        </w:rPr>
        <w:t xml:space="preserve"> и др.</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Данная форма организации труда </w:t>
      </w:r>
      <w:proofErr w:type="gramStart"/>
      <w:r w:rsidRPr="00081A47">
        <w:rPr>
          <w:rFonts w:ascii="Times New Roman" w:eastAsia="Times New Roman" w:hAnsi="Times New Roman" w:cs="Times New Roman"/>
          <w:sz w:val="28"/>
          <w:szCs w:val="28"/>
        </w:rPr>
        <w:t>детей</w:t>
      </w:r>
      <w:proofErr w:type="gramEnd"/>
      <w:r w:rsidRPr="00081A47">
        <w:rPr>
          <w:rFonts w:ascii="Times New Roman" w:eastAsia="Times New Roman" w:hAnsi="Times New Roman" w:cs="Times New Roman"/>
          <w:sz w:val="28"/>
          <w:szCs w:val="28"/>
        </w:rPr>
        <w:t xml:space="preserve"> прежде всего способствует решению задач нравственного воспитания. Уже приобретенные трудовые навыки и умения лишь закрепляются, а обучение новым осуществляется, как и прежде, индивидуально. Воспитатель не может вводить в содержание общего труда то, что дети еще не умеют делать. Например, если дети не владеют умением правильно мыть игрушки, включать эту работу в общую деятельность нельзя, так как у воспитателя не будет возможности для индивидуального обучения.</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Общий, совместный и особенно коллективный труд создает благоприятные условия для формирования у детей умений согласовывать свои действия, помогать друг другу, устанавливать единый темп работы и т.д.</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Объединяет общий, совместный и коллективный труд общественно направленная цель детской деятельности. Это значит, что результатом труда всегда является польза для всех. Уборка помещения, участка, оформление групповой комнаты к празднику и др. - все это нужно не кому-то одному из участников труда, а им всем.</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Различия же заключаются в условиях для закрепления и воспитания </w:t>
      </w:r>
      <w:r w:rsidRPr="00081A47">
        <w:rPr>
          <w:rFonts w:ascii="Times New Roman" w:eastAsia="Times New Roman" w:hAnsi="Times New Roman" w:cs="Times New Roman"/>
          <w:sz w:val="28"/>
          <w:szCs w:val="28"/>
        </w:rPr>
        <w:lastRenderedPageBreak/>
        <w:t>коллективных взаимоотношений. Общий труд предполагает такую организацию детей, при которой при общей цели каждый ребенок выполняет какую-то часть работы самостоятельно. Например, воспитатель предлагает детям навести порядок в помещении группы и распределяет обязанности: «Саша и Сережа, вы сложите строительный материал в коробки. Наташа и Лена, наденьте на кукол чистые платья. Мы с Димой и Олей будем протирать стульчики» и т. д. После окончания работы он обращает внимание детей на то, что каждый трудился хорошо и вот результат - в комнате стало чисто и красиво. При подобной форме организации работы каждый ребенок имеет свой участок и отвечает только за себя. Даже если одинаковое задание дается двум детям, все равно каждый выполняет его отдельно.</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Совместный труд предполагает взаимодействие детей, зависимость каждого от темпа, качества работы других. Цель, как и в общем труде, - единая.</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Р. С. Буре предлагает при такой форме организации распределять детей на звенья. Каждое звено имеет свое трудовое задание, а внутри звена дети работают «цепочкой»: один снимает игрушки с полки и ставит на стол, другой их моет, третий протирает, четвертый снова помещает на полку. Качество и скорость работы одного ребенка влияют </w:t>
      </w:r>
      <w:proofErr w:type="gramStart"/>
      <w:r w:rsidRPr="00081A47">
        <w:rPr>
          <w:rFonts w:ascii="Times New Roman" w:eastAsia="Times New Roman" w:hAnsi="Times New Roman" w:cs="Times New Roman"/>
          <w:sz w:val="28"/>
          <w:szCs w:val="28"/>
        </w:rPr>
        <w:t>на те</w:t>
      </w:r>
      <w:proofErr w:type="gramEnd"/>
      <w:r w:rsidRPr="00081A47">
        <w:rPr>
          <w:rFonts w:ascii="Times New Roman" w:eastAsia="Times New Roman" w:hAnsi="Times New Roman" w:cs="Times New Roman"/>
          <w:sz w:val="28"/>
          <w:szCs w:val="28"/>
        </w:rPr>
        <w:t xml:space="preserve"> же показатели работы, другого. При такой форме организации повышается чувство ответственности за общее дело. Между детьми устанавливаются деловые взаимоотношения. Разрыв в цепочке происходит, если кто-то нарушает общий темп работы. И тогда дети начинают самостоятельно регулировать взаимодействие.</w:t>
      </w:r>
    </w:p>
    <w:p w:rsidR="00081A47" w:rsidRPr="00081A47" w:rsidRDefault="00081A47" w:rsidP="00081A47">
      <w:pPr>
        <w:ind w:firstLine="284"/>
        <w:jc w:val="both"/>
        <w:rPr>
          <w:rFonts w:ascii="Times New Roman" w:eastAsia="Times New Roman" w:hAnsi="Times New Roman" w:cs="Times New Roman"/>
          <w:sz w:val="28"/>
          <w:szCs w:val="28"/>
        </w:rPr>
      </w:pPr>
      <w:proofErr w:type="gramStart"/>
      <w:r w:rsidRPr="00081A47">
        <w:rPr>
          <w:rFonts w:ascii="Times New Roman" w:eastAsia="Times New Roman" w:hAnsi="Times New Roman" w:cs="Times New Roman"/>
          <w:sz w:val="28"/>
          <w:szCs w:val="28"/>
        </w:rPr>
        <w:t>Коллективной - можно назвать такую форму организации труда, при которой дети наряду с трудовыми решают и нравственные задачи: договариваются о разделении труда, помогают друг другу в случае необходимости, «болеют» за качество общей, совместной работы.</w:t>
      </w:r>
      <w:proofErr w:type="gramEnd"/>
      <w:r w:rsidRPr="00081A47">
        <w:rPr>
          <w:rFonts w:ascii="Times New Roman" w:eastAsia="Times New Roman" w:hAnsi="Times New Roman" w:cs="Times New Roman"/>
          <w:sz w:val="28"/>
          <w:szCs w:val="28"/>
        </w:rPr>
        <w:t xml:space="preserve"> При этом воспитатель заранее планирует ситуации, которые будут «провоцировать» детей к установлению взаимоотношений. Коллективная форма потому и называется коллективной, что она способствует целенаправленному воспитанию коллективных взаимоотношений. </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Итак, не каждый общий и даже не каждый совместный труд - коллективный. Но каждый коллективный труд - общий и совместный. Коллективный труд воспитывает чувство локтя, защищенность, взаимопонимание, создает положительный эмоциональный настрой - то, что А. С. Макаренко называл «мажором» в коллективе.</w:t>
      </w:r>
    </w:p>
    <w:p w:rsidR="00081A47" w:rsidRPr="00081A47" w:rsidRDefault="00081A47" w:rsidP="00081A47">
      <w:pPr>
        <w:ind w:firstLine="284"/>
        <w:jc w:val="both"/>
        <w:rPr>
          <w:rFonts w:ascii="Times New Roman" w:eastAsia="Times New Roman" w:hAnsi="Times New Roman" w:cs="Times New Roman"/>
          <w:sz w:val="28"/>
          <w:szCs w:val="28"/>
        </w:rPr>
      </w:pPr>
      <w:proofErr w:type="gramStart"/>
      <w:r w:rsidRPr="00081A47">
        <w:rPr>
          <w:rFonts w:ascii="Times New Roman" w:eastAsia="Times New Roman" w:hAnsi="Times New Roman" w:cs="Times New Roman"/>
          <w:sz w:val="28"/>
          <w:szCs w:val="28"/>
        </w:rPr>
        <w:t>Общий труд возможен уже в средней группе дошкольного учреждения, совместный и коллективный - в старшей и подготовительной к школе.</w:t>
      </w:r>
      <w:proofErr w:type="gramEnd"/>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Поддержанию интереса детей к коллективному труду способствует осознанное принятие его мотива и цели. Традиционно коллективный труд организуется один раз в неделю. Как правило, это уборка групповой комнаты или труд в природе. Формулировка цели всегда одна и та же - уберем в группе, чтобы было чисто и красиво. Сама по себе цель, конечно, достойная, но дети к ней привыкают, и она теряет для них привлекательность.</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 xml:space="preserve">Возможен другой подход. На каждый месяц воспитатель определяет одну доминирующую цель. Ее выбор может быть связан с сезонными и общественными явлениями. Цель собственно труда подчиняется цели </w:t>
      </w:r>
      <w:r w:rsidRPr="00081A47">
        <w:rPr>
          <w:rFonts w:ascii="Times New Roman" w:eastAsia="Times New Roman" w:hAnsi="Times New Roman" w:cs="Times New Roman"/>
          <w:sz w:val="28"/>
          <w:szCs w:val="28"/>
        </w:rPr>
        <w:lastRenderedPageBreak/>
        <w:t>нравственной, социальной.</w:t>
      </w:r>
    </w:p>
    <w:p w:rsidR="00081A47" w:rsidRPr="00081A47" w:rsidRDefault="00081A47" w:rsidP="00081A47">
      <w:pPr>
        <w:ind w:firstLine="284"/>
        <w:jc w:val="both"/>
        <w:rPr>
          <w:rFonts w:ascii="Times New Roman" w:eastAsia="Times New Roman" w:hAnsi="Times New Roman" w:cs="Times New Roman"/>
          <w:sz w:val="28"/>
          <w:szCs w:val="28"/>
        </w:rPr>
      </w:pPr>
      <w:r w:rsidRPr="00081A47">
        <w:rPr>
          <w:rFonts w:ascii="Times New Roman" w:eastAsia="Times New Roman" w:hAnsi="Times New Roman" w:cs="Times New Roman"/>
          <w:sz w:val="28"/>
          <w:szCs w:val="28"/>
        </w:rPr>
        <w:t>Следует подчеркнуть, что выделение на определенный отрезок времени общественно значимой цели труда не исключает ни другого содержания, ни иных форм организации. Дети продолжают дежурить, выполнять поручения, в индивидуальной форме обучаться трудовым навыкам.</w:t>
      </w:r>
    </w:p>
    <w:p w:rsidR="00081A47" w:rsidRPr="00081A47" w:rsidRDefault="00081A47" w:rsidP="00081A47">
      <w:pPr>
        <w:pStyle w:val="11"/>
        <w:keepNext/>
        <w:keepLines/>
        <w:shd w:val="clear" w:color="auto" w:fill="auto"/>
        <w:spacing w:after="0" w:line="240" w:lineRule="auto"/>
        <w:ind w:firstLine="426"/>
        <w:rPr>
          <w:rFonts w:ascii="Times New Roman" w:hAnsi="Times New Roman" w:cs="Times New Roman"/>
          <w:b w:val="0"/>
          <w:sz w:val="28"/>
          <w:szCs w:val="28"/>
        </w:rPr>
      </w:pPr>
      <w:bookmarkStart w:id="0" w:name="bookmark0"/>
      <w:r w:rsidRPr="00081A47">
        <w:rPr>
          <w:rFonts w:ascii="Times New Roman" w:hAnsi="Times New Roman" w:cs="Times New Roman"/>
          <w:b w:val="0"/>
          <w:sz w:val="28"/>
          <w:szCs w:val="28"/>
        </w:rPr>
        <w:t>Средства трудового воспитания дошкольников</w:t>
      </w:r>
      <w:bookmarkEnd w:id="0"/>
    </w:p>
    <w:p w:rsidR="00081A47" w:rsidRPr="00081A47" w:rsidRDefault="00081A47" w:rsidP="00081A47">
      <w:pPr>
        <w:pStyle w:val="1"/>
        <w:shd w:val="clear" w:color="auto" w:fill="auto"/>
        <w:tabs>
          <w:tab w:val="right" w:pos="4244"/>
          <w:tab w:val="left" w:pos="4671"/>
        </w:tabs>
        <w:spacing w:before="0" w:line="240" w:lineRule="auto"/>
        <w:ind w:firstLine="426"/>
        <w:rPr>
          <w:sz w:val="28"/>
          <w:szCs w:val="28"/>
        </w:rPr>
      </w:pPr>
      <w:r w:rsidRPr="00081A47">
        <w:rPr>
          <w:sz w:val="28"/>
          <w:szCs w:val="28"/>
        </w:rPr>
        <w:t xml:space="preserve">Трудовое воспитание дошкольников осуществляется с помощью ряда средств: </w:t>
      </w:r>
      <w:r w:rsidRPr="00081A47">
        <w:rPr>
          <w:rStyle w:val="a6"/>
          <w:rFonts w:ascii="Times New Roman" w:hAnsi="Times New Roman" w:cs="Times New Roman"/>
          <w:i w:val="0"/>
          <w:sz w:val="28"/>
          <w:szCs w:val="28"/>
        </w:rPr>
        <w:t>собственной</w:t>
      </w:r>
      <w:r w:rsidRPr="00081A47">
        <w:rPr>
          <w:rStyle w:val="a6"/>
          <w:rFonts w:ascii="Times New Roman" w:hAnsi="Times New Roman" w:cs="Times New Roman"/>
          <w:i w:val="0"/>
          <w:sz w:val="28"/>
          <w:szCs w:val="28"/>
        </w:rPr>
        <w:tab/>
        <w:t xml:space="preserve"> трудовой деятельности детей, </w:t>
      </w:r>
      <w:r w:rsidRPr="00081A47">
        <w:rPr>
          <w:sz w:val="28"/>
          <w:szCs w:val="28"/>
        </w:rPr>
        <w:t>ознакомления с трудом взрослых, художественных средств</w:t>
      </w:r>
      <w:r w:rsidRPr="00081A47">
        <w:rPr>
          <w:rStyle w:val="21"/>
          <w:rFonts w:ascii="Times New Roman" w:hAnsi="Times New Roman" w:cs="Times New Roman"/>
          <w:i w:val="0"/>
          <w:sz w:val="28"/>
          <w:szCs w:val="28"/>
        </w:rPr>
        <w:t>.</w:t>
      </w:r>
    </w:p>
    <w:p w:rsidR="00081A47" w:rsidRPr="00081A47" w:rsidRDefault="00081A47" w:rsidP="00081A47">
      <w:pPr>
        <w:pStyle w:val="1"/>
        <w:shd w:val="clear" w:color="auto" w:fill="auto"/>
        <w:spacing w:before="0" w:line="240" w:lineRule="auto"/>
        <w:ind w:firstLine="426"/>
        <w:rPr>
          <w:sz w:val="28"/>
          <w:szCs w:val="28"/>
        </w:rPr>
      </w:pPr>
      <w:r w:rsidRPr="00081A47">
        <w:rPr>
          <w:rStyle w:val="a6"/>
          <w:rFonts w:ascii="Times New Roman" w:hAnsi="Times New Roman" w:cs="Times New Roman"/>
          <w:i w:val="0"/>
          <w:sz w:val="28"/>
          <w:szCs w:val="28"/>
        </w:rPr>
        <w:t>Собственная трудовая деятельность детей</w:t>
      </w:r>
      <w:r w:rsidRPr="00081A47">
        <w:rPr>
          <w:sz w:val="28"/>
          <w:szCs w:val="28"/>
        </w:rPr>
        <w:t xml:space="preserve"> является необходимым средством трудового воспитания. Это естественно. Нельзя научиться чему-либо, не делая этого. Как можно сформировать у ребенка умение трудиться вне трудовой деятельности? Однако в практике можно встретиться с такими фактами, когда воспитатель решает задачи трудового воспитания не в труде, а в игре. Например, планируя игру в парикмахерскую, воспитатель пишет: «Формировать у детей умение пользоваться расческой, аккуратно причесываться». В данной записи сразу две педагогические ошибки. Во-первых, воспитатель не знает природы и особенностей детской игры: в игре ребенок действует «как будто»- он как будто причесывается, как будто делает красивую прическу. Игра исходно появилась из потребности ребенка выполнять трудовые действия взрослых, которые в реальной жизни ему недоступны. Если же он начнет делать все всерьез - игра пропадет. </w:t>
      </w:r>
      <w:proofErr w:type="gramStart"/>
      <w:r w:rsidRPr="00081A47">
        <w:rPr>
          <w:sz w:val="28"/>
          <w:szCs w:val="28"/>
        </w:rPr>
        <w:t>Во- вторых, всякое «формирование умений» всегда требует показа, объяснения, упражнений, повторений.</w:t>
      </w:r>
      <w:proofErr w:type="gramEnd"/>
      <w:r w:rsidRPr="00081A47">
        <w:rPr>
          <w:sz w:val="28"/>
          <w:szCs w:val="28"/>
        </w:rPr>
        <w:t xml:space="preserve"> Можно ли это делать в процессе игры? Конечно, нет. [6, с.190]</w:t>
      </w:r>
    </w:p>
    <w:p w:rsidR="00081A47" w:rsidRPr="00081A47" w:rsidRDefault="00081A47" w:rsidP="00081A47">
      <w:pPr>
        <w:pStyle w:val="1"/>
        <w:shd w:val="clear" w:color="auto" w:fill="auto"/>
        <w:spacing w:before="0" w:line="240" w:lineRule="auto"/>
        <w:ind w:firstLine="426"/>
        <w:rPr>
          <w:sz w:val="28"/>
          <w:szCs w:val="28"/>
        </w:rPr>
      </w:pPr>
      <w:r w:rsidRPr="00081A47">
        <w:rPr>
          <w:sz w:val="28"/>
          <w:szCs w:val="28"/>
        </w:rPr>
        <w:t>Трудовая деятельность является ведущим средством трудового воспитания. Дети обучаются в ней конкретным трудовым умениям и навыкам, добиваются результата, удовлетворяют свою потребность в реальном приобщении к миру взрослых. С помощью этого средства решаются прикладные, практические задачи трудового воспитания.</w:t>
      </w:r>
    </w:p>
    <w:p w:rsidR="00081A47" w:rsidRPr="00081A47" w:rsidRDefault="00081A47" w:rsidP="00081A47">
      <w:pPr>
        <w:pStyle w:val="1"/>
        <w:shd w:val="clear" w:color="auto" w:fill="auto"/>
        <w:spacing w:before="0" w:line="240" w:lineRule="auto"/>
        <w:ind w:firstLine="426"/>
        <w:rPr>
          <w:sz w:val="28"/>
          <w:szCs w:val="28"/>
        </w:rPr>
      </w:pPr>
      <w:r w:rsidRPr="00081A47">
        <w:rPr>
          <w:rStyle w:val="a6"/>
          <w:rFonts w:ascii="Times New Roman" w:hAnsi="Times New Roman" w:cs="Times New Roman"/>
          <w:i w:val="0"/>
          <w:sz w:val="28"/>
          <w:szCs w:val="28"/>
        </w:rPr>
        <w:t>Ознакомление с трудом взрослых.</w:t>
      </w:r>
      <w:r w:rsidRPr="00081A47">
        <w:rPr>
          <w:sz w:val="28"/>
          <w:szCs w:val="28"/>
        </w:rPr>
        <w:t xml:space="preserve"> Это средство позволяет расширить представления ребенка о содержании деятельности человека, об общественной значимости труда, об отношении к труду. Таким образом, ознакомление с трудом взрослых направлено на решение интеллектуально-нравственных задач трудового воспитания. В дошкольной педагогике существует несколько разных подходов к проблеме ознакомления детей с трудом взрослых. Одни авторы (В.И. Логинова, М.В. </w:t>
      </w:r>
      <w:proofErr w:type="spellStart"/>
      <w:r w:rsidRPr="00081A47">
        <w:rPr>
          <w:sz w:val="28"/>
          <w:szCs w:val="28"/>
        </w:rPr>
        <w:t>Крулехт</w:t>
      </w:r>
      <w:proofErr w:type="spellEnd"/>
      <w:r w:rsidRPr="00081A47">
        <w:rPr>
          <w:sz w:val="28"/>
          <w:szCs w:val="28"/>
        </w:rPr>
        <w:t xml:space="preserve">) считают, что ребенка нужно знакомить с процессом труда взрослых, рассказывать о создании разных продуктов труда. В результате у детей будет формироваться представление о содержательной части трудовой деятельности взрослых, станет воспитываться уважение к труду. Другие авторы (С.А. Козлова, А.Ш. </w:t>
      </w:r>
      <w:proofErr w:type="spellStart"/>
      <w:r w:rsidRPr="00081A47">
        <w:rPr>
          <w:sz w:val="28"/>
          <w:szCs w:val="28"/>
        </w:rPr>
        <w:t>Шахманова</w:t>
      </w:r>
      <w:proofErr w:type="spellEnd"/>
      <w:r w:rsidRPr="00081A47">
        <w:rPr>
          <w:sz w:val="28"/>
          <w:szCs w:val="28"/>
        </w:rPr>
        <w:t>) полагают, что нужно знакомить дошкольников с человеком-тружеником, с его отношением к ТРУДУ, формировать представление о том, что профессия появляется в ответ на потребность людей в ней - врач нужен, чтобы лечить людей, учитель - чтобы учить детей. Ознакомление же с процессом труда должно служить фоном, содержанием, на котором можно конкретизировать деятельность человека.</w:t>
      </w:r>
    </w:p>
    <w:p w:rsidR="00081A47" w:rsidRPr="00081A47" w:rsidRDefault="00081A47" w:rsidP="00081A47">
      <w:pPr>
        <w:pStyle w:val="1"/>
        <w:shd w:val="clear" w:color="auto" w:fill="auto"/>
        <w:spacing w:before="0" w:line="240" w:lineRule="auto"/>
        <w:ind w:firstLine="426"/>
        <w:rPr>
          <w:sz w:val="28"/>
          <w:szCs w:val="28"/>
        </w:rPr>
      </w:pPr>
      <w:r w:rsidRPr="00081A47">
        <w:rPr>
          <w:sz w:val="28"/>
          <w:szCs w:val="28"/>
        </w:rPr>
        <w:t xml:space="preserve">Когда ознакомление с трудом взрослых рассматривается как средство </w:t>
      </w:r>
      <w:r w:rsidRPr="00081A47">
        <w:rPr>
          <w:sz w:val="28"/>
          <w:szCs w:val="28"/>
        </w:rPr>
        <w:lastRenderedPageBreak/>
        <w:t>трудового воспитания дошкольников, возможен как первый, так и второй подход. Когда решается группа задач, связанная с обучением конкретным трудовым навыкам, можно опираться на первый подход. В том случае, когда решается вторая группа задач трудового воспитания, связанных с формированием отношения к труду и нравственных качеств личности, более адекватен второй подход</w:t>
      </w:r>
      <w:proofErr w:type="gramStart"/>
      <w:r w:rsidRPr="00081A47">
        <w:rPr>
          <w:sz w:val="28"/>
          <w:szCs w:val="28"/>
        </w:rPr>
        <w:t>.</w:t>
      </w:r>
      <w:proofErr w:type="gramEnd"/>
      <w:r w:rsidRPr="00081A47">
        <w:rPr>
          <w:sz w:val="28"/>
          <w:szCs w:val="28"/>
        </w:rPr>
        <w:t xml:space="preserve"> [ </w:t>
      </w:r>
      <w:proofErr w:type="gramStart"/>
      <w:r w:rsidRPr="00081A47">
        <w:rPr>
          <w:sz w:val="28"/>
          <w:szCs w:val="28"/>
        </w:rPr>
        <w:t>с</w:t>
      </w:r>
      <w:proofErr w:type="gramEnd"/>
      <w:r w:rsidRPr="00081A47">
        <w:rPr>
          <w:sz w:val="28"/>
          <w:szCs w:val="28"/>
        </w:rPr>
        <w:t>. 191]</w:t>
      </w:r>
    </w:p>
    <w:p w:rsidR="00081A47" w:rsidRPr="00081A47" w:rsidRDefault="00081A47" w:rsidP="00081A47">
      <w:pPr>
        <w:pStyle w:val="1"/>
        <w:shd w:val="clear" w:color="auto" w:fill="auto"/>
        <w:spacing w:before="0" w:line="240" w:lineRule="auto"/>
        <w:ind w:firstLine="426"/>
        <w:rPr>
          <w:sz w:val="28"/>
          <w:szCs w:val="28"/>
        </w:rPr>
      </w:pPr>
      <w:r w:rsidRPr="00081A47">
        <w:rPr>
          <w:sz w:val="28"/>
          <w:szCs w:val="28"/>
        </w:rPr>
        <w:t>Рассматриваемое средство воспитатель может использовать как пример для подражания, образец, на который ребенок будет ориентироваться. Однако, знакомясь с трудом взрослых, ребенок может столкнуться не только с положительным, но и с негативным отношением к труду, с недобросовестностью и ее последствиями. Подобные случаи педагог может использовать для формирования у детей представления о необходимости ответственного отношения к труду.</w:t>
      </w:r>
    </w:p>
    <w:p w:rsidR="00081A47" w:rsidRPr="00081A47" w:rsidRDefault="00081A47" w:rsidP="00081A47">
      <w:pPr>
        <w:pStyle w:val="1"/>
        <w:shd w:val="clear" w:color="auto" w:fill="auto"/>
        <w:spacing w:before="0" w:line="240" w:lineRule="auto"/>
        <w:ind w:firstLine="426"/>
        <w:rPr>
          <w:sz w:val="28"/>
          <w:szCs w:val="28"/>
        </w:rPr>
      </w:pPr>
      <w:r w:rsidRPr="00081A47">
        <w:rPr>
          <w:sz w:val="28"/>
          <w:szCs w:val="28"/>
        </w:rPr>
        <w:t>Важно обращать внимание детей на творческое отношение взрослых к своему труду (подробно работа по данному разделу воспитания рассматривается в рамках курса «Методика ознакомления детей с социальной действительностью»).</w:t>
      </w:r>
    </w:p>
    <w:p w:rsidR="00081A47" w:rsidRPr="00081A47" w:rsidRDefault="00081A47" w:rsidP="00081A47">
      <w:pPr>
        <w:pStyle w:val="1"/>
        <w:shd w:val="clear" w:color="auto" w:fill="auto"/>
        <w:tabs>
          <w:tab w:val="right" w:pos="6442"/>
          <w:tab w:val="left" w:pos="6754"/>
        </w:tabs>
        <w:spacing w:before="0" w:line="240" w:lineRule="auto"/>
        <w:ind w:firstLine="426"/>
        <w:rPr>
          <w:sz w:val="28"/>
          <w:szCs w:val="28"/>
        </w:rPr>
      </w:pPr>
      <w:r w:rsidRPr="00081A47">
        <w:rPr>
          <w:rStyle w:val="a6"/>
          <w:rFonts w:ascii="Times New Roman" w:hAnsi="Times New Roman" w:cs="Times New Roman"/>
          <w:i w:val="0"/>
          <w:sz w:val="28"/>
          <w:szCs w:val="28"/>
        </w:rPr>
        <w:t>Художественные средства:</w:t>
      </w:r>
      <w:r w:rsidRPr="00081A47">
        <w:rPr>
          <w:sz w:val="28"/>
          <w:szCs w:val="28"/>
        </w:rPr>
        <w:tab/>
        <w:t>художественная</w:t>
      </w:r>
      <w:r w:rsidRPr="00081A47">
        <w:rPr>
          <w:sz w:val="28"/>
          <w:szCs w:val="28"/>
        </w:rPr>
        <w:tab/>
        <w:t>литература, музыка,</w:t>
      </w:r>
    </w:p>
    <w:p w:rsidR="00081A47" w:rsidRPr="00081A47" w:rsidRDefault="00081A47" w:rsidP="00081A47">
      <w:pPr>
        <w:pStyle w:val="1"/>
        <w:shd w:val="clear" w:color="auto" w:fill="auto"/>
        <w:spacing w:before="0" w:line="240" w:lineRule="auto"/>
        <w:ind w:firstLine="426"/>
        <w:rPr>
          <w:sz w:val="28"/>
          <w:szCs w:val="28"/>
        </w:rPr>
      </w:pPr>
      <w:r w:rsidRPr="00081A47">
        <w:rPr>
          <w:sz w:val="28"/>
          <w:szCs w:val="28"/>
        </w:rPr>
        <w:t>изобразительное искусство. С помощью данной группы средств у детей формируются представления о содержании труда, об отношении людей к труду, о том, как оценивают окружающие труд других людей и др. Эти средства служат для воспитания нравственных чувств и отношений.</w:t>
      </w:r>
    </w:p>
    <w:p w:rsidR="00081A47" w:rsidRPr="00081A47" w:rsidRDefault="00081A47" w:rsidP="00081A47">
      <w:pPr>
        <w:pStyle w:val="1"/>
        <w:shd w:val="clear" w:color="auto" w:fill="auto"/>
        <w:spacing w:before="0" w:line="240" w:lineRule="auto"/>
        <w:ind w:firstLine="426"/>
        <w:rPr>
          <w:sz w:val="28"/>
          <w:szCs w:val="28"/>
        </w:rPr>
      </w:pPr>
      <w:r w:rsidRPr="00081A47">
        <w:rPr>
          <w:sz w:val="28"/>
          <w:szCs w:val="28"/>
        </w:rPr>
        <w:t>Роль художественных сре</w:t>
      </w:r>
      <w:proofErr w:type="gramStart"/>
      <w:r w:rsidRPr="00081A47">
        <w:rPr>
          <w:sz w:val="28"/>
          <w:szCs w:val="28"/>
        </w:rPr>
        <w:t>дств в тр</w:t>
      </w:r>
      <w:proofErr w:type="gramEnd"/>
      <w:r w:rsidRPr="00081A47">
        <w:rPr>
          <w:sz w:val="28"/>
          <w:szCs w:val="28"/>
        </w:rPr>
        <w:t xml:space="preserve">удовом воспитании дошкольников своеобразна. Нельзя научить человека трудиться, слушая музыку, рассказ, сказку или рассматривая картину о труде. </w:t>
      </w:r>
      <w:proofErr w:type="gramStart"/>
      <w:r w:rsidRPr="00081A47">
        <w:rPr>
          <w:sz w:val="28"/>
          <w:szCs w:val="28"/>
        </w:rPr>
        <w:t>И</w:t>
      </w:r>
      <w:proofErr w:type="gramEnd"/>
      <w:r w:rsidRPr="00081A47">
        <w:rPr>
          <w:sz w:val="28"/>
          <w:szCs w:val="28"/>
        </w:rPr>
        <w:t xml:space="preserve"> тем не менее, именно с помощью художественных средств можно вызвать у детей интерес к труду, желание быть похожим на тех, кто трудится, понять важность и общественную значимость труда людей.</w:t>
      </w:r>
    </w:p>
    <w:p w:rsidR="00081A47" w:rsidRPr="00081A47" w:rsidRDefault="00081A47" w:rsidP="00081A47">
      <w:pPr>
        <w:pStyle w:val="1"/>
        <w:shd w:val="clear" w:color="auto" w:fill="auto"/>
        <w:spacing w:before="0" w:line="240" w:lineRule="auto"/>
        <w:ind w:firstLine="426"/>
        <w:rPr>
          <w:sz w:val="28"/>
          <w:szCs w:val="28"/>
        </w:rPr>
      </w:pPr>
      <w:r w:rsidRPr="00081A47">
        <w:rPr>
          <w:sz w:val="28"/>
          <w:szCs w:val="28"/>
        </w:rPr>
        <w:t xml:space="preserve">В работе с детьми каждодневно воспитатель использует пословицы и поговорки. </w:t>
      </w:r>
      <w:proofErr w:type="gramStart"/>
      <w:r w:rsidRPr="00081A47">
        <w:rPr>
          <w:sz w:val="28"/>
          <w:szCs w:val="28"/>
        </w:rPr>
        <w:t xml:space="preserve">Эти «жемчужины народной мудрости» помогают ему в лаконичной форме похвалить и подбодрить ребенка («Маленький, да удаленький», «Глаза боятся, руки делают»), высказать отношение к лени («У лодыря </w:t>
      </w:r>
      <w:proofErr w:type="spellStart"/>
      <w:r w:rsidRPr="00081A47">
        <w:rPr>
          <w:sz w:val="28"/>
          <w:szCs w:val="28"/>
        </w:rPr>
        <w:t>Федорки</w:t>
      </w:r>
      <w:proofErr w:type="spellEnd"/>
      <w:r w:rsidRPr="00081A47">
        <w:rPr>
          <w:sz w:val="28"/>
          <w:szCs w:val="28"/>
        </w:rPr>
        <w:t xml:space="preserve"> всегда отговорки», «Труд кормит, а лень портит», «Ленивые руки чужие труды любят», «Умелые руки не знают скуки»), подчеркнуть важность труда («Не тот хорош, кто лицом пригож, а тот хорош, кто на дело гож</w:t>
      </w:r>
      <w:proofErr w:type="gramEnd"/>
      <w:r w:rsidRPr="00081A47">
        <w:rPr>
          <w:sz w:val="28"/>
          <w:szCs w:val="28"/>
        </w:rPr>
        <w:t>», «</w:t>
      </w:r>
      <w:proofErr w:type="gramStart"/>
      <w:r w:rsidRPr="00081A47">
        <w:rPr>
          <w:sz w:val="28"/>
          <w:szCs w:val="28"/>
        </w:rPr>
        <w:t>Хочешь</w:t>
      </w:r>
      <w:proofErr w:type="gramEnd"/>
      <w:r w:rsidRPr="00081A47">
        <w:rPr>
          <w:sz w:val="28"/>
          <w:szCs w:val="28"/>
        </w:rPr>
        <w:t xml:space="preserve"> есть калачи, не лежи на печи»). Пословица не воспринимается ребенком как нотация, и поэтому она эффективнее как средство воспитания.</w:t>
      </w:r>
    </w:p>
    <w:p w:rsidR="00081A47" w:rsidRPr="00081A47" w:rsidRDefault="00081A47" w:rsidP="00081A47">
      <w:pPr>
        <w:pStyle w:val="30"/>
        <w:shd w:val="clear" w:color="auto" w:fill="auto"/>
        <w:spacing w:line="240" w:lineRule="auto"/>
        <w:ind w:firstLine="426"/>
        <w:rPr>
          <w:b w:val="0"/>
          <w:i w:val="0"/>
          <w:sz w:val="28"/>
          <w:szCs w:val="28"/>
        </w:rPr>
      </w:pPr>
      <w:r w:rsidRPr="00081A47">
        <w:rPr>
          <w:b w:val="0"/>
          <w:i w:val="0"/>
          <w:sz w:val="28"/>
          <w:szCs w:val="28"/>
        </w:rPr>
        <w:t xml:space="preserve">Моральная ценность труда утверждается и в сказках. Во многих народных сказках положительный герой, как правило, трудолюбив, готов помочь другому и </w:t>
      </w:r>
      <w:proofErr w:type="gramStart"/>
      <w:r w:rsidRPr="00081A47">
        <w:rPr>
          <w:b w:val="0"/>
          <w:i w:val="0"/>
          <w:sz w:val="28"/>
          <w:szCs w:val="28"/>
        </w:rPr>
        <w:t>поэтому</w:t>
      </w:r>
      <w:proofErr w:type="gramEnd"/>
      <w:r w:rsidRPr="00081A47">
        <w:rPr>
          <w:b w:val="0"/>
          <w:i w:val="0"/>
          <w:sz w:val="28"/>
          <w:szCs w:val="28"/>
        </w:rPr>
        <w:t xml:space="preserve"> в конце концов вознаграждается любовью, богатством, признанием.</w:t>
      </w:r>
    </w:p>
    <w:p w:rsidR="00081A47" w:rsidRPr="00081A47" w:rsidRDefault="00081A47" w:rsidP="00081A47">
      <w:pPr>
        <w:pStyle w:val="30"/>
        <w:shd w:val="clear" w:color="auto" w:fill="auto"/>
        <w:spacing w:line="240" w:lineRule="auto"/>
        <w:ind w:firstLine="426"/>
        <w:rPr>
          <w:b w:val="0"/>
          <w:i w:val="0"/>
          <w:sz w:val="28"/>
          <w:szCs w:val="28"/>
        </w:rPr>
      </w:pPr>
      <w:proofErr w:type="gramStart"/>
      <w:r w:rsidRPr="00081A47">
        <w:rPr>
          <w:b w:val="0"/>
          <w:i w:val="0"/>
          <w:sz w:val="28"/>
          <w:szCs w:val="28"/>
        </w:rPr>
        <w:t>В авторских художественных произведениях отражено отношение к труду как важной деятельности человека («Кем быть?»</w:t>
      </w:r>
      <w:proofErr w:type="gramEnd"/>
      <w:r w:rsidRPr="00081A47">
        <w:rPr>
          <w:b w:val="0"/>
          <w:i w:val="0"/>
          <w:sz w:val="28"/>
          <w:szCs w:val="28"/>
        </w:rPr>
        <w:t xml:space="preserve"> В. Маяковского, «А что у вас?» </w:t>
      </w:r>
      <w:proofErr w:type="gramStart"/>
      <w:r w:rsidRPr="00081A47">
        <w:rPr>
          <w:b w:val="0"/>
          <w:i w:val="0"/>
          <w:sz w:val="28"/>
          <w:szCs w:val="28"/>
        </w:rPr>
        <w:t xml:space="preserve">С. Михалкова), показан процесс труда («Как печатали вашу книгу» С. Маршака, «Про чай», «Как вата на кусте растет» А. </w:t>
      </w:r>
      <w:proofErr w:type="spellStart"/>
      <w:r w:rsidRPr="00081A47">
        <w:rPr>
          <w:b w:val="0"/>
          <w:i w:val="0"/>
          <w:sz w:val="28"/>
          <w:szCs w:val="28"/>
        </w:rPr>
        <w:t>Ивича</w:t>
      </w:r>
      <w:proofErr w:type="spellEnd"/>
      <w:r w:rsidRPr="00081A47">
        <w:rPr>
          <w:b w:val="0"/>
          <w:i w:val="0"/>
          <w:sz w:val="28"/>
          <w:szCs w:val="28"/>
        </w:rPr>
        <w:t xml:space="preserve"> и др.), рассказывается об отношении человека к труду, любви к своей профессии, самоотверженности и добросовестности («Какие они, полярники» А. </w:t>
      </w:r>
      <w:proofErr w:type="spellStart"/>
      <w:r w:rsidRPr="00081A47">
        <w:rPr>
          <w:b w:val="0"/>
          <w:i w:val="0"/>
          <w:sz w:val="28"/>
          <w:szCs w:val="28"/>
        </w:rPr>
        <w:t>Членова</w:t>
      </w:r>
      <w:proofErr w:type="spellEnd"/>
      <w:r w:rsidRPr="00081A47">
        <w:rPr>
          <w:b w:val="0"/>
          <w:i w:val="0"/>
          <w:sz w:val="28"/>
          <w:szCs w:val="28"/>
        </w:rPr>
        <w:t xml:space="preserve">, </w:t>
      </w:r>
      <w:r w:rsidRPr="00081A47">
        <w:rPr>
          <w:b w:val="0"/>
          <w:i w:val="0"/>
          <w:sz w:val="28"/>
          <w:szCs w:val="28"/>
        </w:rPr>
        <w:lastRenderedPageBreak/>
        <w:t xml:space="preserve">«Сквозь буран» И. </w:t>
      </w:r>
      <w:proofErr w:type="spellStart"/>
      <w:r w:rsidRPr="00081A47">
        <w:rPr>
          <w:b w:val="0"/>
          <w:i w:val="0"/>
          <w:sz w:val="28"/>
          <w:szCs w:val="28"/>
        </w:rPr>
        <w:t>Винокурова</w:t>
      </w:r>
      <w:proofErr w:type="spellEnd"/>
      <w:r w:rsidRPr="00081A47">
        <w:rPr>
          <w:b w:val="0"/>
          <w:i w:val="0"/>
          <w:sz w:val="28"/>
          <w:szCs w:val="28"/>
        </w:rPr>
        <w:t>).</w:t>
      </w:r>
      <w:proofErr w:type="gramEnd"/>
      <w:r w:rsidRPr="00081A47">
        <w:rPr>
          <w:b w:val="0"/>
          <w:i w:val="0"/>
          <w:sz w:val="28"/>
          <w:szCs w:val="28"/>
        </w:rPr>
        <w:t xml:space="preserve"> Важна и энциклопедическая литература, из которой дети узнают и о происхождении разных профессий, и о процессе изготовления вещей, предметов, и о знаменитых людях, чей труд оказал влияние на прогресс человечества. С помощью художественного произведения можно сделать обобщение о пользе труда, взаимосвязи и взаимопомощи людей разных профессий. Вот, например, стихотворение Ю. </w:t>
      </w:r>
      <w:proofErr w:type="spellStart"/>
      <w:r w:rsidRPr="00081A47">
        <w:rPr>
          <w:b w:val="0"/>
          <w:i w:val="0"/>
          <w:sz w:val="28"/>
          <w:szCs w:val="28"/>
        </w:rPr>
        <w:t>Тувима</w:t>
      </w:r>
      <w:proofErr w:type="spellEnd"/>
      <w:r w:rsidRPr="00081A47">
        <w:rPr>
          <w:b w:val="0"/>
          <w:i w:val="0"/>
          <w:sz w:val="28"/>
          <w:szCs w:val="28"/>
        </w:rPr>
        <w:t xml:space="preserve"> «Все для всех».</w:t>
      </w:r>
    </w:p>
    <w:p w:rsidR="00081A47" w:rsidRPr="00081A47" w:rsidRDefault="00081A47" w:rsidP="00081A47">
      <w:pPr>
        <w:pStyle w:val="30"/>
        <w:shd w:val="clear" w:color="auto" w:fill="auto"/>
        <w:spacing w:line="240" w:lineRule="auto"/>
        <w:ind w:firstLine="426"/>
        <w:rPr>
          <w:b w:val="0"/>
          <w:i w:val="0"/>
          <w:sz w:val="28"/>
          <w:szCs w:val="28"/>
        </w:rPr>
      </w:pPr>
      <w:r w:rsidRPr="00081A47">
        <w:rPr>
          <w:b w:val="0"/>
          <w:i w:val="0"/>
          <w:sz w:val="28"/>
          <w:szCs w:val="28"/>
        </w:rPr>
        <w:t>Читая детям художественные произведения о труде, воспитатель решает сразу несколько важных обучающих и воспитательных задач: дети узнают о разных профессиях, у них появляется интерес к еще одной стороне деятельности взрослого человека, формируется отношение к ней, по крупицам складывается образ, к которому ребенок начинает стремиться, создавая себя.</w:t>
      </w:r>
    </w:p>
    <w:p w:rsidR="00081A47" w:rsidRPr="00081A47" w:rsidRDefault="00081A47" w:rsidP="00081A47">
      <w:pPr>
        <w:pStyle w:val="30"/>
        <w:shd w:val="clear" w:color="auto" w:fill="auto"/>
        <w:spacing w:line="240" w:lineRule="auto"/>
        <w:ind w:firstLine="426"/>
        <w:rPr>
          <w:b w:val="0"/>
          <w:i w:val="0"/>
          <w:sz w:val="28"/>
          <w:szCs w:val="28"/>
        </w:rPr>
      </w:pPr>
      <w:r w:rsidRPr="00081A47">
        <w:rPr>
          <w:b w:val="0"/>
          <w:i w:val="0"/>
          <w:sz w:val="28"/>
          <w:szCs w:val="28"/>
        </w:rPr>
        <w:t>Правда, это может произойти лишь при условии, если воспитатель использует художественную литературу как средство решения педагогических задач, сам убежден в важности труда и наличии в личности качеств человека-труженика, является для детей примером в этом и умеет сочетать чтение художественных произведений с организацией собственной трудовой деятельности и деятельности детей.</w:t>
      </w:r>
    </w:p>
    <w:p w:rsidR="00081A47" w:rsidRPr="00081A47" w:rsidRDefault="00081A47" w:rsidP="00081A47">
      <w:pPr>
        <w:pStyle w:val="30"/>
        <w:shd w:val="clear" w:color="auto" w:fill="auto"/>
        <w:spacing w:line="240" w:lineRule="auto"/>
        <w:ind w:firstLine="426"/>
        <w:rPr>
          <w:b w:val="0"/>
          <w:i w:val="0"/>
          <w:sz w:val="28"/>
          <w:szCs w:val="28"/>
        </w:rPr>
      </w:pPr>
      <w:r w:rsidRPr="00081A47">
        <w:rPr>
          <w:b w:val="0"/>
          <w:i w:val="0"/>
          <w:sz w:val="28"/>
          <w:szCs w:val="28"/>
        </w:rPr>
        <w:t xml:space="preserve">Средством воспитания детей выступают и произведения изобразительного искусства. Рассматривая картины мастеров-художников, дети не только видят процесс труда, но, что более важно, проникаются настроением картины. </w:t>
      </w:r>
      <w:proofErr w:type="gramStart"/>
      <w:r w:rsidRPr="00081A47">
        <w:rPr>
          <w:b w:val="0"/>
          <w:i w:val="0"/>
          <w:sz w:val="28"/>
          <w:szCs w:val="28"/>
        </w:rPr>
        <w:t xml:space="preserve">В одном случае - это радость, эмоциональный подъем («Хлеб» Т. Яблонской), в другом - тихая, спокойная передышка («Ужин трактористов» А. </w:t>
      </w:r>
      <w:proofErr w:type="spellStart"/>
      <w:r w:rsidRPr="00081A47">
        <w:rPr>
          <w:b w:val="0"/>
          <w:i w:val="0"/>
          <w:sz w:val="28"/>
          <w:szCs w:val="28"/>
        </w:rPr>
        <w:t>Пластова</w:t>
      </w:r>
      <w:proofErr w:type="spellEnd"/>
      <w:r w:rsidRPr="00081A47">
        <w:rPr>
          <w:b w:val="0"/>
          <w:i w:val="0"/>
          <w:sz w:val="28"/>
          <w:szCs w:val="28"/>
        </w:rPr>
        <w:t xml:space="preserve">), наслаждение своим трудом («Кружевница» В. </w:t>
      </w:r>
      <w:proofErr w:type="spellStart"/>
      <w:r w:rsidRPr="00081A47">
        <w:rPr>
          <w:b w:val="0"/>
          <w:i w:val="0"/>
          <w:sz w:val="28"/>
          <w:szCs w:val="28"/>
        </w:rPr>
        <w:t>Тропипима</w:t>
      </w:r>
      <w:proofErr w:type="spellEnd"/>
      <w:r w:rsidRPr="00081A47">
        <w:rPr>
          <w:b w:val="0"/>
          <w:i w:val="0"/>
          <w:sz w:val="28"/>
          <w:szCs w:val="28"/>
        </w:rPr>
        <w:t>).</w:t>
      </w:r>
      <w:proofErr w:type="gramEnd"/>
      <w:r w:rsidRPr="00081A47">
        <w:rPr>
          <w:b w:val="0"/>
          <w:i w:val="0"/>
          <w:sz w:val="28"/>
          <w:szCs w:val="28"/>
        </w:rPr>
        <w:t xml:space="preserve"> По труд не всегда легок и прост. Дети должны знать это, чтобы научиться относиться к людям, которые трудятся, с уважением, сочувствием. Поэтому со старшими дошкольниками можно рассматривать и такие картины великих мастеров, как, например, «Кочегар» Н. Ярошенко или «Ремонтные работы на железной дороге» К. Савицкого и др. Воспитатель может порекомендовать родителям сходить с детьми в картинную галерею или посмотреть репродукции дома и побеседовать о содержании картин со своим ребенком.</w:t>
      </w:r>
    </w:p>
    <w:p w:rsidR="00081A47" w:rsidRPr="00081A47" w:rsidRDefault="00081A47" w:rsidP="00081A47">
      <w:pPr>
        <w:pStyle w:val="30"/>
        <w:shd w:val="clear" w:color="auto" w:fill="auto"/>
        <w:spacing w:line="240" w:lineRule="auto"/>
        <w:ind w:firstLine="426"/>
        <w:rPr>
          <w:b w:val="0"/>
          <w:i w:val="0"/>
          <w:sz w:val="28"/>
          <w:szCs w:val="28"/>
        </w:rPr>
      </w:pPr>
      <w:r w:rsidRPr="00081A47">
        <w:rPr>
          <w:b w:val="0"/>
          <w:i w:val="0"/>
          <w:sz w:val="28"/>
          <w:szCs w:val="28"/>
        </w:rPr>
        <w:t>К группе художественных средств трудового воспитания относятся дн</w:t>
      </w:r>
      <w:proofErr w:type="gramStart"/>
      <w:r w:rsidRPr="00081A47">
        <w:rPr>
          <w:b w:val="0"/>
          <w:i w:val="0"/>
          <w:sz w:val="28"/>
          <w:szCs w:val="28"/>
        </w:rPr>
        <w:t>а-</w:t>
      </w:r>
      <w:proofErr w:type="gramEnd"/>
      <w:r w:rsidRPr="00081A47">
        <w:rPr>
          <w:b w:val="0"/>
          <w:i w:val="0"/>
          <w:sz w:val="28"/>
          <w:szCs w:val="28"/>
        </w:rPr>
        <w:t xml:space="preserve"> и видеофильмы, слайды. К сожалению, особенно в последние годы, мало создается таких средств на тему труда людей. Однако в прежние годы их было </w:t>
      </w:r>
      <w:proofErr w:type="gramStart"/>
      <w:r w:rsidRPr="00081A47">
        <w:rPr>
          <w:b w:val="0"/>
          <w:i w:val="0"/>
          <w:sz w:val="28"/>
          <w:szCs w:val="28"/>
        </w:rPr>
        <w:t>достаточно</w:t>
      </w:r>
      <w:proofErr w:type="gramEnd"/>
      <w:r w:rsidRPr="00081A47">
        <w:rPr>
          <w:b w:val="0"/>
          <w:i w:val="0"/>
          <w:sz w:val="28"/>
          <w:szCs w:val="28"/>
        </w:rPr>
        <w:t xml:space="preserve"> и они не утратили своей актуальности. Так, например, диафильм «Как трудятся колхозники в разное время года» несовременен лишь словом «колхозники», все же остальное - содержание труда, его процесс вполне современны и диафильм можно показывать детям и проводить по нему беседу о труде людей в сельском хозяйстве.</w:t>
      </w:r>
    </w:p>
    <w:p w:rsidR="00081A47" w:rsidRPr="00081A47" w:rsidRDefault="00081A47" w:rsidP="00081A47">
      <w:pPr>
        <w:pStyle w:val="30"/>
        <w:shd w:val="clear" w:color="auto" w:fill="auto"/>
        <w:spacing w:line="240" w:lineRule="auto"/>
        <w:ind w:firstLine="426"/>
        <w:rPr>
          <w:b w:val="0"/>
          <w:i w:val="0"/>
          <w:sz w:val="28"/>
          <w:szCs w:val="28"/>
        </w:rPr>
      </w:pPr>
      <w:r w:rsidRPr="00081A47">
        <w:rPr>
          <w:b w:val="0"/>
          <w:i w:val="0"/>
          <w:sz w:val="28"/>
          <w:szCs w:val="28"/>
        </w:rPr>
        <w:t xml:space="preserve">Помогает воспитанию желания трудиться музыка. В опыте наших болгарских коллег уже давно используется музыка как сопровождение труда детей. Магнитофонные записи можно использовать и в группе, и на участке. Музыка повышает настроение, придает работе определенный ритм. Под музыку физический труд становится легче и приятнее. Ее полезно использовать во время коллективной уборки групповой комнаты, во время ручного труда, труда на пришкольном участке. Дети могут тихонько подпевать исполнителю. Хорошо, если и воспитатель вместе с детьми тихонечко поет спокойную песню </w:t>
      </w:r>
      <w:r w:rsidRPr="00081A47">
        <w:rPr>
          <w:b w:val="0"/>
          <w:i w:val="0"/>
          <w:sz w:val="28"/>
          <w:szCs w:val="28"/>
        </w:rPr>
        <w:lastRenderedPageBreak/>
        <w:t>и работает. Конечно, это возможно в тех случаях, когда не идет прямое обучение трудовым действиям.</w:t>
      </w:r>
    </w:p>
    <w:p w:rsidR="00081A47" w:rsidRPr="00081A47" w:rsidRDefault="00081A47" w:rsidP="00081A47">
      <w:pPr>
        <w:pStyle w:val="30"/>
        <w:shd w:val="clear" w:color="auto" w:fill="auto"/>
        <w:spacing w:line="240" w:lineRule="auto"/>
        <w:ind w:firstLine="426"/>
        <w:rPr>
          <w:b w:val="0"/>
          <w:i w:val="0"/>
          <w:sz w:val="28"/>
          <w:szCs w:val="28"/>
        </w:rPr>
      </w:pPr>
      <w:r w:rsidRPr="00081A47">
        <w:rPr>
          <w:b w:val="0"/>
          <w:i w:val="0"/>
          <w:sz w:val="28"/>
          <w:szCs w:val="28"/>
        </w:rPr>
        <w:t>Все названные художественные средства эффективны в педагогическом процессе, если используются систематически, во взаимосвязи друг с другом и с организацией трудовой деятельности дошкольников.</w:t>
      </w:r>
    </w:p>
    <w:p w:rsidR="00081A47" w:rsidRPr="00081A47" w:rsidRDefault="00081A47" w:rsidP="00081A47">
      <w:pPr>
        <w:ind w:firstLine="284"/>
        <w:jc w:val="both"/>
        <w:rPr>
          <w:rFonts w:ascii="Times New Roman" w:eastAsia="Times New Roman" w:hAnsi="Times New Roman" w:cs="Times New Roman"/>
          <w:sz w:val="28"/>
          <w:szCs w:val="28"/>
        </w:rPr>
      </w:pPr>
    </w:p>
    <w:p w:rsidR="00081A47" w:rsidRPr="00081A47" w:rsidRDefault="00081A47" w:rsidP="00081A47">
      <w:pPr>
        <w:ind w:firstLine="284"/>
        <w:jc w:val="both"/>
        <w:rPr>
          <w:rFonts w:ascii="Times New Roman" w:hAnsi="Times New Roman" w:cs="Times New Roman"/>
          <w:b/>
          <w:sz w:val="28"/>
          <w:szCs w:val="28"/>
        </w:rPr>
      </w:pPr>
      <w:r w:rsidRPr="00081A47">
        <w:rPr>
          <w:rFonts w:ascii="Times New Roman" w:hAnsi="Times New Roman" w:cs="Times New Roman"/>
          <w:b/>
          <w:sz w:val="28"/>
          <w:szCs w:val="28"/>
        </w:rPr>
        <w:t>ЗАДАНИЕ К ЛЕКЦИИ</w:t>
      </w:r>
    </w:p>
    <w:p w:rsidR="00DC73AF" w:rsidRDefault="00081A47" w:rsidP="00081A47">
      <w:pPr>
        <w:pStyle w:val="1"/>
        <w:numPr>
          <w:ilvl w:val="0"/>
          <w:numId w:val="4"/>
        </w:numPr>
        <w:shd w:val="clear" w:color="auto" w:fill="auto"/>
        <w:spacing w:before="0" w:line="240" w:lineRule="auto"/>
        <w:rPr>
          <w:b/>
          <w:sz w:val="28"/>
          <w:szCs w:val="28"/>
        </w:rPr>
      </w:pPr>
      <w:r>
        <w:rPr>
          <w:b/>
          <w:sz w:val="28"/>
          <w:szCs w:val="28"/>
        </w:rPr>
        <w:t>Выписать основные требования к организации поручений, дежурства, коллективного труда в разных возрастных группах</w:t>
      </w:r>
    </w:p>
    <w:p w:rsidR="00081A47" w:rsidRDefault="00081A47" w:rsidP="00081A47">
      <w:pPr>
        <w:pStyle w:val="1"/>
        <w:numPr>
          <w:ilvl w:val="0"/>
          <w:numId w:val="4"/>
        </w:numPr>
        <w:shd w:val="clear" w:color="auto" w:fill="auto"/>
        <w:spacing w:before="0" w:line="240" w:lineRule="auto"/>
        <w:rPr>
          <w:b/>
          <w:sz w:val="28"/>
          <w:szCs w:val="28"/>
        </w:rPr>
      </w:pPr>
      <w:r>
        <w:rPr>
          <w:b/>
          <w:sz w:val="28"/>
          <w:szCs w:val="28"/>
        </w:rPr>
        <w:t>Проанализировать содержание детского труда по возрастным группам (из программы «От рождения до школы»)</w:t>
      </w:r>
    </w:p>
    <w:tbl>
      <w:tblPr>
        <w:tblStyle w:val="a7"/>
        <w:tblW w:w="0" w:type="auto"/>
        <w:tblInd w:w="920" w:type="dxa"/>
        <w:tblLook w:val="04A0"/>
      </w:tblPr>
      <w:tblGrid>
        <w:gridCol w:w="2693"/>
        <w:gridCol w:w="1566"/>
        <w:gridCol w:w="1568"/>
        <w:gridCol w:w="1568"/>
        <w:gridCol w:w="1568"/>
      </w:tblGrid>
      <w:tr w:rsidR="00081A47" w:rsidTr="00081A47">
        <w:tc>
          <w:tcPr>
            <w:tcW w:w="1976" w:type="dxa"/>
          </w:tcPr>
          <w:p w:rsidR="00081A47" w:rsidRDefault="00081A47" w:rsidP="00081A47">
            <w:pPr>
              <w:pStyle w:val="1"/>
              <w:shd w:val="clear" w:color="auto" w:fill="auto"/>
              <w:spacing w:before="0" w:line="240" w:lineRule="auto"/>
              <w:rPr>
                <w:b/>
                <w:sz w:val="28"/>
                <w:szCs w:val="28"/>
              </w:rPr>
            </w:pPr>
            <w:r>
              <w:rPr>
                <w:b/>
                <w:sz w:val="28"/>
                <w:szCs w:val="28"/>
              </w:rPr>
              <w:t>Виды труда</w:t>
            </w:r>
          </w:p>
        </w:tc>
        <w:tc>
          <w:tcPr>
            <w:tcW w:w="1976" w:type="dxa"/>
          </w:tcPr>
          <w:p w:rsidR="00081A47" w:rsidRDefault="00081A47" w:rsidP="00081A47">
            <w:pPr>
              <w:pStyle w:val="1"/>
              <w:shd w:val="clear" w:color="auto" w:fill="auto"/>
              <w:spacing w:before="0" w:line="240" w:lineRule="auto"/>
              <w:rPr>
                <w:b/>
                <w:sz w:val="28"/>
                <w:szCs w:val="28"/>
              </w:rPr>
            </w:pPr>
            <w:r>
              <w:rPr>
                <w:b/>
                <w:sz w:val="28"/>
                <w:szCs w:val="28"/>
              </w:rPr>
              <w:t>Мл</w:t>
            </w:r>
            <w:proofErr w:type="gramStart"/>
            <w:r>
              <w:rPr>
                <w:b/>
                <w:sz w:val="28"/>
                <w:szCs w:val="28"/>
              </w:rPr>
              <w:t>.</w:t>
            </w:r>
            <w:proofErr w:type="gramEnd"/>
            <w:r>
              <w:rPr>
                <w:b/>
                <w:sz w:val="28"/>
                <w:szCs w:val="28"/>
              </w:rPr>
              <w:t xml:space="preserve"> </w:t>
            </w:r>
            <w:proofErr w:type="gramStart"/>
            <w:r>
              <w:rPr>
                <w:b/>
                <w:sz w:val="28"/>
                <w:szCs w:val="28"/>
              </w:rPr>
              <w:t>г</w:t>
            </w:r>
            <w:proofErr w:type="gramEnd"/>
            <w:r>
              <w:rPr>
                <w:b/>
                <w:sz w:val="28"/>
                <w:szCs w:val="28"/>
              </w:rPr>
              <w:t>руппа</w:t>
            </w:r>
          </w:p>
        </w:tc>
        <w:tc>
          <w:tcPr>
            <w:tcW w:w="1977" w:type="dxa"/>
          </w:tcPr>
          <w:p w:rsidR="00081A47" w:rsidRDefault="00081A47" w:rsidP="00081A47">
            <w:pPr>
              <w:pStyle w:val="1"/>
              <w:shd w:val="clear" w:color="auto" w:fill="auto"/>
              <w:spacing w:before="0" w:line="240" w:lineRule="auto"/>
              <w:rPr>
                <w:b/>
                <w:sz w:val="28"/>
                <w:szCs w:val="28"/>
              </w:rPr>
            </w:pPr>
            <w:r>
              <w:rPr>
                <w:b/>
                <w:sz w:val="28"/>
                <w:szCs w:val="28"/>
              </w:rPr>
              <w:t>Ср. группа</w:t>
            </w:r>
          </w:p>
        </w:tc>
        <w:tc>
          <w:tcPr>
            <w:tcW w:w="1977" w:type="dxa"/>
          </w:tcPr>
          <w:p w:rsidR="00081A47" w:rsidRDefault="00081A47" w:rsidP="00081A47">
            <w:pPr>
              <w:pStyle w:val="1"/>
              <w:shd w:val="clear" w:color="auto" w:fill="auto"/>
              <w:spacing w:before="0" w:line="240" w:lineRule="auto"/>
              <w:rPr>
                <w:b/>
                <w:sz w:val="28"/>
                <w:szCs w:val="28"/>
              </w:rPr>
            </w:pPr>
            <w:r>
              <w:rPr>
                <w:b/>
                <w:sz w:val="28"/>
                <w:szCs w:val="28"/>
              </w:rPr>
              <w:t>Ст. группа</w:t>
            </w:r>
          </w:p>
        </w:tc>
        <w:tc>
          <w:tcPr>
            <w:tcW w:w="1977" w:type="dxa"/>
          </w:tcPr>
          <w:p w:rsidR="00081A47" w:rsidRDefault="00081A47" w:rsidP="00081A47">
            <w:pPr>
              <w:pStyle w:val="1"/>
              <w:shd w:val="clear" w:color="auto" w:fill="auto"/>
              <w:spacing w:before="0" w:line="240" w:lineRule="auto"/>
              <w:rPr>
                <w:b/>
                <w:sz w:val="28"/>
                <w:szCs w:val="28"/>
              </w:rPr>
            </w:pPr>
            <w:r>
              <w:rPr>
                <w:b/>
                <w:sz w:val="28"/>
                <w:szCs w:val="28"/>
              </w:rPr>
              <w:t>Под</w:t>
            </w:r>
            <w:proofErr w:type="gramStart"/>
            <w:r>
              <w:rPr>
                <w:b/>
                <w:sz w:val="28"/>
                <w:szCs w:val="28"/>
              </w:rPr>
              <w:t>.</w:t>
            </w:r>
            <w:proofErr w:type="gramEnd"/>
            <w:r>
              <w:rPr>
                <w:b/>
                <w:sz w:val="28"/>
                <w:szCs w:val="28"/>
              </w:rPr>
              <w:t xml:space="preserve"> </w:t>
            </w:r>
            <w:proofErr w:type="gramStart"/>
            <w:r>
              <w:rPr>
                <w:b/>
                <w:sz w:val="28"/>
                <w:szCs w:val="28"/>
              </w:rPr>
              <w:t>г</w:t>
            </w:r>
            <w:proofErr w:type="gramEnd"/>
            <w:r>
              <w:rPr>
                <w:b/>
                <w:sz w:val="28"/>
                <w:szCs w:val="28"/>
              </w:rPr>
              <w:t>руппа</w:t>
            </w:r>
          </w:p>
        </w:tc>
      </w:tr>
      <w:tr w:rsidR="00081A47" w:rsidTr="00081A47">
        <w:tc>
          <w:tcPr>
            <w:tcW w:w="1976" w:type="dxa"/>
          </w:tcPr>
          <w:p w:rsidR="00081A47" w:rsidRDefault="00081A47" w:rsidP="00081A47">
            <w:pPr>
              <w:pStyle w:val="1"/>
              <w:shd w:val="clear" w:color="auto" w:fill="auto"/>
              <w:spacing w:before="0" w:line="240" w:lineRule="auto"/>
              <w:rPr>
                <w:b/>
                <w:sz w:val="28"/>
                <w:szCs w:val="28"/>
              </w:rPr>
            </w:pPr>
            <w:proofErr w:type="spellStart"/>
            <w:r>
              <w:rPr>
                <w:b/>
                <w:sz w:val="28"/>
                <w:szCs w:val="28"/>
              </w:rPr>
              <w:t>Хоз-быт</w:t>
            </w:r>
            <w:proofErr w:type="spellEnd"/>
            <w:r>
              <w:rPr>
                <w:b/>
                <w:sz w:val="28"/>
                <w:szCs w:val="28"/>
              </w:rPr>
              <w:t xml:space="preserve"> труд</w:t>
            </w:r>
          </w:p>
        </w:tc>
        <w:tc>
          <w:tcPr>
            <w:tcW w:w="1976"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r>
      <w:tr w:rsidR="00081A47" w:rsidTr="00081A47">
        <w:tc>
          <w:tcPr>
            <w:tcW w:w="1976" w:type="dxa"/>
          </w:tcPr>
          <w:p w:rsidR="00081A47" w:rsidRDefault="00081A47" w:rsidP="00081A47">
            <w:pPr>
              <w:pStyle w:val="1"/>
              <w:shd w:val="clear" w:color="auto" w:fill="auto"/>
              <w:spacing w:before="0" w:line="240" w:lineRule="auto"/>
              <w:rPr>
                <w:b/>
                <w:sz w:val="28"/>
                <w:szCs w:val="28"/>
              </w:rPr>
            </w:pPr>
            <w:r>
              <w:rPr>
                <w:b/>
                <w:sz w:val="28"/>
                <w:szCs w:val="28"/>
              </w:rPr>
              <w:t>Самообслуживание</w:t>
            </w:r>
          </w:p>
        </w:tc>
        <w:tc>
          <w:tcPr>
            <w:tcW w:w="1976"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r>
      <w:tr w:rsidR="00081A47" w:rsidTr="00081A47">
        <w:tc>
          <w:tcPr>
            <w:tcW w:w="1976" w:type="dxa"/>
          </w:tcPr>
          <w:p w:rsidR="00081A47" w:rsidRDefault="00081A47" w:rsidP="00081A47">
            <w:pPr>
              <w:pStyle w:val="1"/>
              <w:shd w:val="clear" w:color="auto" w:fill="auto"/>
              <w:spacing w:before="0" w:line="240" w:lineRule="auto"/>
              <w:rPr>
                <w:b/>
                <w:sz w:val="28"/>
                <w:szCs w:val="28"/>
              </w:rPr>
            </w:pPr>
            <w:r>
              <w:rPr>
                <w:b/>
                <w:sz w:val="28"/>
                <w:szCs w:val="28"/>
              </w:rPr>
              <w:t>Труд в природе</w:t>
            </w:r>
          </w:p>
          <w:p w:rsidR="00081A47" w:rsidRDefault="00081A47" w:rsidP="00081A47">
            <w:pPr>
              <w:pStyle w:val="1"/>
              <w:shd w:val="clear" w:color="auto" w:fill="auto"/>
              <w:spacing w:before="0" w:line="240" w:lineRule="auto"/>
              <w:rPr>
                <w:b/>
                <w:sz w:val="28"/>
                <w:szCs w:val="28"/>
              </w:rPr>
            </w:pPr>
          </w:p>
        </w:tc>
        <w:tc>
          <w:tcPr>
            <w:tcW w:w="1976"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r>
      <w:tr w:rsidR="00081A47" w:rsidTr="00081A47">
        <w:tc>
          <w:tcPr>
            <w:tcW w:w="1976" w:type="dxa"/>
          </w:tcPr>
          <w:p w:rsidR="00081A47" w:rsidRDefault="00081A47" w:rsidP="00081A47">
            <w:pPr>
              <w:pStyle w:val="1"/>
              <w:shd w:val="clear" w:color="auto" w:fill="auto"/>
              <w:spacing w:before="0" w:line="240" w:lineRule="auto"/>
              <w:rPr>
                <w:b/>
                <w:sz w:val="28"/>
                <w:szCs w:val="28"/>
              </w:rPr>
            </w:pPr>
            <w:r>
              <w:rPr>
                <w:b/>
                <w:sz w:val="28"/>
                <w:szCs w:val="28"/>
              </w:rPr>
              <w:t>Ручной труд</w:t>
            </w:r>
          </w:p>
        </w:tc>
        <w:tc>
          <w:tcPr>
            <w:tcW w:w="1976"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c>
          <w:tcPr>
            <w:tcW w:w="1977" w:type="dxa"/>
          </w:tcPr>
          <w:p w:rsidR="00081A47" w:rsidRDefault="00081A47" w:rsidP="00081A47">
            <w:pPr>
              <w:pStyle w:val="1"/>
              <w:shd w:val="clear" w:color="auto" w:fill="auto"/>
              <w:spacing w:before="0" w:line="240" w:lineRule="auto"/>
              <w:rPr>
                <w:b/>
                <w:sz w:val="28"/>
                <w:szCs w:val="28"/>
              </w:rPr>
            </w:pPr>
          </w:p>
        </w:tc>
      </w:tr>
    </w:tbl>
    <w:p w:rsidR="00081A47" w:rsidRDefault="00081A47" w:rsidP="00081A47">
      <w:pPr>
        <w:pStyle w:val="1"/>
        <w:numPr>
          <w:ilvl w:val="0"/>
          <w:numId w:val="4"/>
        </w:numPr>
        <w:shd w:val="clear" w:color="auto" w:fill="auto"/>
        <w:spacing w:before="0" w:line="240" w:lineRule="auto"/>
        <w:rPr>
          <w:b/>
          <w:sz w:val="28"/>
          <w:szCs w:val="28"/>
        </w:rPr>
      </w:pPr>
      <w:r>
        <w:rPr>
          <w:b/>
          <w:sz w:val="28"/>
          <w:szCs w:val="28"/>
        </w:rPr>
        <w:t>Подобрать стихотворения, рассказы, пословицы о труде.</w:t>
      </w:r>
    </w:p>
    <w:p w:rsidR="00081A47" w:rsidRDefault="00081A47" w:rsidP="00081A47">
      <w:pPr>
        <w:pStyle w:val="1"/>
        <w:shd w:val="clear" w:color="auto" w:fill="auto"/>
        <w:spacing w:before="0" w:line="240" w:lineRule="auto"/>
        <w:ind w:left="920"/>
        <w:rPr>
          <w:b/>
          <w:sz w:val="28"/>
          <w:szCs w:val="28"/>
        </w:rPr>
      </w:pPr>
      <w:r>
        <w:rPr>
          <w:b/>
          <w:sz w:val="28"/>
          <w:szCs w:val="28"/>
        </w:rPr>
        <w:t>СРОК ВЫПОЛНЕНИЯ 11 ноября</w:t>
      </w:r>
    </w:p>
    <w:sectPr w:rsidR="00081A47" w:rsidSect="00DC73AF">
      <w:type w:val="continuous"/>
      <w:pgSz w:w="11909" w:h="16838"/>
      <w:pgMar w:top="893" w:right="1121" w:bottom="893" w:left="112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921" w:rsidRDefault="00A96921" w:rsidP="00DC73AF">
      <w:r>
        <w:separator/>
      </w:r>
    </w:p>
  </w:endnote>
  <w:endnote w:type="continuationSeparator" w:id="0">
    <w:p w:rsidR="00A96921" w:rsidRDefault="00A96921" w:rsidP="00DC7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921" w:rsidRDefault="00A96921"/>
  </w:footnote>
  <w:footnote w:type="continuationSeparator" w:id="0">
    <w:p w:rsidR="00A96921" w:rsidRDefault="00A9692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591A1204"/>
    <w:multiLevelType w:val="multilevel"/>
    <w:tmpl w:val="B63CA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53717C"/>
    <w:multiLevelType w:val="hybridMultilevel"/>
    <w:tmpl w:val="F336F3DE"/>
    <w:lvl w:ilvl="0" w:tplc="F4DC4D96">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C73AF"/>
    <w:rsid w:val="00081A47"/>
    <w:rsid w:val="00321C0A"/>
    <w:rsid w:val="00355271"/>
    <w:rsid w:val="00524DB0"/>
    <w:rsid w:val="00531053"/>
    <w:rsid w:val="008C24D5"/>
    <w:rsid w:val="009F2D5F"/>
    <w:rsid w:val="00A96921"/>
    <w:rsid w:val="00BA18FE"/>
    <w:rsid w:val="00DC7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73A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73AF"/>
    <w:rPr>
      <w:color w:val="0066CC"/>
      <w:u w:val="single"/>
    </w:rPr>
  </w:style>
  <w:style w:type="character" w:customStyle="1" w:styleId="2">
    <w:name w:val="Основной текст (2)_"/>
    <w:basedOn w:val="a0"/>
    <w:link w:val="20"/>
    <w:rsid w:val="00DC73AF"/>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sid w:val="00DC73AF"/>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Курсив"/>
    <w:basedOn w:val="a4"/>
    <w:rsid w:val="00DC73AF"/>
    <w:rPr>
      <w:b/>
      <w:bCs/>
      <w:i/>
      <w:iCs/>
      <w:color w:val="000000"/>
      <w:spacing w:val="0"/>
      <w:w w:val="100"/>
      <w:position w:val="0"/>
      <w:lang w:val="ru-RU" w:eastAsia="ru-RU" w:bidi="ru-RU"/>
    </w:rPr>
  </w:style>
  <w:style w:type="character" w:customStyle="1" w:styleId="3">
    <w:name w:val="Основной текст (3)_"/>
    <w:basedOn w:val="a0"/>
    <w:link w:val="30"/>
    <w:rsid w:val="00DC73AF"/>
    <w:rPr>
      <w:rFonts w:ascii="Times New Roman" w:eastAsia="Times New Roman" w:hAnsi="Times New Roman" w:cs="Times New Roman"/>
      <w:b/>
      <w:bCs/>
      <w:i/>
      <w:iCs/>
      <w:smallCaps w:val="0"/>
      <w:strike w:val="0"/>
      <w:sz w:val="26"/>
      <w:szCs w:val="26"/>
      <w:u w:val="none"/>
    </w:rPr>
  </w:style>
  <w:style w:type="paragraph" w:customStyle="1" w:styleId="20">
    <w:name w:val="Основной текст (2)"/>
    <w:basedOn w:val="a"/>
    <w:link w:val="2"/>
    <w:rsid w:val="00DC73AF"/>
    <w:pPr>
      <w:shd w:val="clear" w:color="auto" w:fill="FFFFFF"/>
      <w:spacing w:after="720" w:line="0" w:lineRule="atLeast"/>
      <w:ind w:firstLine="560"/>
      <w:jc w:val="both"/>
    </w:pPr>
    <w:rPr>
      <w:rFonts w:ascii="Times New Roman" w:eastAsia="Times New Roman" w:hAnsi="Times New Roman" w:cs="Times New Roman"/>
      <w:b/>
      <w:bCs/>
      <w:sz w:val="26"/>
      <w:szCs w:val="26"/>
    </w:rPr>
  </w:style>
  <w:style w:type="paragraph" w:customStyle="1" w:styleId="1">
    <w:name w:val="Основной текст1"/>
    <w:basedOn w:val="a"/>
    <w:link w:val="a4"/>
    <w:rsid w:val="00DC73AF"/>
    <w:pPr>
      <w:shd w:val="clear" w:color="auto" w:fill="FFFFFF"/>
      <w:spacing w:before="720" w:line="485"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DC73AF"/>
    <w:pPr>
      <w:shd w:val="clear" w:color="auto" w:fill="FFFFFF"/>
      <w:spacing w:line="485" w:lineRule="exact"/>
      <w:ind w:firstLine="560"/>
      <w:jc w:val="both"/>
    </w:pPr>
    <w:rPr>
      <w:rFonts w:ascii="Times New Roman" w:eastAsia="Times New Roman" w:hAnsi="Times New Roman" w:cs="Times New Roman"/>
      <w:b/>
      <w:bCs/>
      <w:i/>
      <w:iCs/>
      <w:sz w:val="26"/>
      <w:szCs w:val="26"/>
    </w:rPr>
  </w:style>
  <w:style w:type="character" w:customStyle="1" w:styleId="10">
    <w:name w:val="Заголовок №1_"/>
    <w:basedOn w:val="a0"/>
    <w:link w:val="11"/>
    <w:rsid w:val="00081A47"/>
    <w:rPr>
      <w:rFonts w:ascii="Georgia" w:eastAsia="Georgia" w:hAnsi="Georgia" w:cs="Georgia"/>
      <w:b/>
      <w:bCs/>
      <w:sz w:val="26"/>
      <w:szCs w:val="26"/>
      <w:shd w:val="clear" w:color="auto" w:fill="FFFFFF"/>
    </w:rPr>
  </w:style>
  <w:style w:type="character" w:customStyle="1" w:styleId="a6">
    <w:name w:val="Основной текст + Курсив"/>
    <w:basedOn w:val="a4"/>
    <w:rsid w:val="00081A47"/>
    <w:rPr>
      <w:rFonts w:ascii="Georgia" w:eastAsia="Georgia" w:hAnsi="Georgia" w:cs="Georgia"/>
      <w:i/>
      <w:iCs/>
      <w:color w:val="000000"/>
      <w:spacing w:val="0"/>
      <w:w w:val="100"/>
      <w:position w:val="0"/>
      <w:lang w:val="ru-RU" w:eastAsia="ru-RU" w:bidi="ru-RU"/>
    </w:rPr>
  </w:style>
  <w:style w:type="character" w:customStyle="1" w:styleId="21">
    <w:name w:val="Основной текст (2) + Не курсив"/>
    <w:basedOn w:val="2"/>
    <w:rsid w:val="00081A47"/>
    <w:rPr>
      <w:rFonts w:ascii="Georgia" w:eastAsia="Georgia" w:hAnsi="Georgia" w:cs="Georgia"/>
      <w:b w:val="0"/>
      <w:bCs w:val="0"/>
      <w:i/>
      <w:iCs/>
      <w:color w:val="000000"/>
      <w:spacing w:val="0"/>
      <w:w w:val="100"/>
      <w:position w:val="0"/>
      <w:lang w:val="ru-RU" w:eastAsia="ru-RU" w:bidi="ru-RU"/>
    </w:rPr>
  </w:style>
  <w:style w:type="paragraph" w:customStyle="1" w:styleId="11">
    <w:name w:val="Заголовок №1"/>
    <w:basedOn w:val="a"/>
    <w:link w:val="10"/>
    <w:rsid w:val="00081A47"/>
    <w:pPr>
      <w:shd w:val="clear" w:color="auto" w:fill="FFFFFF"/>
      <w:spacing w:after="420" w:line="0" w:lineRule="atLeast"/>
      <w:jc w:val="both"/>
      <w:outlineLvl w:val="0"/>
    </w:pPr>
    <w:rPr>
      <w:rFonts w:ascii="Georgia" w:eastAsia="Georgia" w:hAnsi="Georgia" w:cs="Georgia"/>
      <w:b/>
      <w:bCs/>
      <w:color w:val="auto"/>
      <w:sz w:val="26"/>
      <w:szCs w:val="26"/>
    </w:rPr>
  </w:style>
  <w:style w:type="table" w:styleId="a7">
    <w:name w:val="Table Grid"/>
    <w:basedOn w:val="a1"/>
    <w:uiPriority w:val="59"/>
    <w:rsid w:val="00081A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4528</Words>
  <Characters>25816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2017-11-03T10:08:00Z</dcterms:created>
  <dcterms:modified xsi:type="dcterms:W3CDTF">2017-11-03T10:58:00Z</dcterms:modified>
</cp:coreProperties>
</file>